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A11250" w14:textId="77777777" w:rsidR="00282680" w:rsidRPr="004D1BDC" w:rsidRDefault="00901D5D" w:rsidP="00064547">
      <w:pPr>
        <w:pStyle w:val="Titel-Headline"/>
        <w:rPr>
          <w:color w:val="003865"/>
        </w:rPr>
      </w:pPr>
      <w:r w:rsidRPr="004D1BDC">
        <w:rPr>
          <w:color w:val="003865"/>
        </w:rPr>
        <w:t>Pressemitteilung</w:t>
      </w:r>
    </w:p>
    <w:bookmarkStart w:id="0" w:name="Untertitel"/>
    <w:p w14:paraId="2D486626" w14:textId="77777777" w:rsidR="00CE71C0" w:rsidRPr="004D1BDC" w:rsidRDefault="00CE71C0" w:rsidP="00064547">
      <w:pPr>
        <w:pStyle w:val="Linie"/>
      </w:pPr>
      <w:r w:rsidRPr="004D1BDC">
        <w:rPr>
          <w:noProof/>
        </w:rPr>
        <mc:AlternateContent>
          <mc:Choice Requires="wps">
            <w:drawing>
              <wp:inline distT="0" distB="0" distL="0" distR="0" wp14:anchorId="495FAFF8" wp14:editId="76EEA025">
                <wp:extent cx="4932000" cy="0"/>
                <wp:effectExtent l="0" t="0" r="8890" b="12700"/>
                <wp:docPr id="11" name="Gerade Verbindung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3209A936" id="Gerade Verbindung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" strokeweight=".5pt">
                <v:stroke joinstyle="miter"/>
                <w10:anchorlock/>
              </v:line>
            </w:pict>
          </mc:Fallback>
        </mc:AlternateContent>
      </w:r>
    </w:p>
    <w:p w14:paraId="16197182" w14:textId="5BB23E0B" w:rsidR="007C723B" w:rsidRPr="00C15974" w:rsidRDefault="00510F75" w:rsidP="00850309">
      <w:pPr>
        <w:pStyle w:val="Dachzeile"/>
      </w:pPr>
      <w:r>
        <w:rPr>
          <w:bCs/>
          <w:color w:val="auto"/>
        </w:rPr>
        <w:t xml:space="preserve">Mit </w:t>
      </w:r>
      <w:r w:rsidR="0010300D">
        <w:rPr>
          <w:bCs/>
          <w:color w:val="auto"/>
        </w:rPr>
        <w:t>Manufacturing Operations Management (MOM)</w:t>
      </w:r>
      <w:r w:rsidR="005D11C9" w:rsidRPr="005D11C9">
        <w:rPr>
          <w:bCs/>
          <w:color w:val="auto"/>
        </w:rPr>
        <w:t xml:space="preserve"> </w:t>
      </w:r>
      <w:r w:rsidRPr="00510F75">
        <w:rPr>
          <w:bCs/>
          <w:color w:val="auto"/>
        </w:rPr>
        <w:t xml:space="preserve">Transparenz und Effizienz in der </w:t>
      </w:r>
      <w:r w:rsidRPr="00296CF1">
        <w:rPr>
          <w:rFonts w:cstheme="minorHAnsi"/>
          <w:bCs/>
          <w:color w:val="auto"/>
        </w:rPr>
        <w:t>Fertigung</w:t>
      </w:r>
      <w:r w:rsidRPr="00510F75">
        <w:rPr>
          <w:bCs/>
          <w:color w:val="auto"/>
        </w:rPr>
        <w:t xml:space="preserve"> erzielen</w:t>
      </w:r>
      <w:r w:rsidR="00296CF1">
        <w:rPr>
          <w:bCs/>
          <w:color w:val="auto"/>
        </w:rPr>
        <w:t xml:space="preserve">, </w:t>
      </w:r>
      <w:r w:rsidR="005D11C9">
        <w:rPr>
          <w:bCs/>
          <w:color w:val="auto"/>
        </w:rPr>
        <w:t xml:space="preserve">Fehler </w:t>
      </w:r>
      <w:r w:rsidR="005D11C9" w:rsidRPr="00296CF1">
        <w:rPr>
          <w:bCs/>
          <w:color w:val="auto"/>
          <w:szCs w:val="20"/>
        </w:rPr>
        <w:t>minimieren</w:t>
      </w:r>
      <w:r w:rsidR="00296CF1" w:rsidRPr="00296CF1">
        <w:rPr>
          <w:rFonts w:asciiTheme="majorHAnsi" w:hAnsiTheme="majorHAnsi" w:cstheme="majorHAnsi"/>
          <w:bCs/>
          <w:color w:val="auto"/>
          <w:szCs w:val="20"/>
        </w:rPr>
        <w:t xml:space="preserve"> und </w:t>
      </w:r>
      <w:r w:rsidR="00296CF1" w:rsidRPr="00296CF1">
        <w:rPr>
          <w:bCs/>
          <w:color w:val="auto"/>
          <w:szCs w:val="20"/>
        </w:rPr>
        <w:t>Gesamtanlageneffektivität (OEE) steigern</w:t>
      </w:r>
    </w:p>
    <w:p w14:paraId="64B4DB7B" w14:textId="6C3D13EF" w:rsidR="00B9690E" w:rsidRPr="003273C6" w:rsidRDefault="003273C6" w:rsidP="00D270AF">
      <w:pPr>
        <w:pStyle w:val="Titel-Subline"/>
        <w:rPr>
          <w:bCs/>
          <w:color w:val="003865"/>
        </w:rPr>
      </w:pPr>
      <w:bookmarkStart w:id="1" w:name="_Hlk46910796"/>
      <w:bookmarkEnd w:id="0"/>
      <w:r w:rsidRPr="003273C6">
        <w:rPr>
          <w:bCs/>
          <w:color w:val="003865"/>
        </w:rPr>
        <w:t xml:space="preserve">iTAC beleuchtet: Ein Tag in einer Fabrik </w:t>
      </w:r>
      <w:r w:rsidR="00DF1712">
        <w:rPr>
          <w:bCs/>
          <w:color w:val="003865"/>
        </w:rPr>
        <w:t>–</w:t>
      </w:r>
      <w:r w:rsidRPr="003273C6">
        <w:rPr>
          <w:bCs/>
          <w:color w:val="003865"/>
        </w:rPr>
        <w:t xml:space="preserve"> mit MOM Herausforderungen lösen</w:t>
      </w:r>
    </w:p>
    <w:bookmarkEnd w:id="1"/>
    <w:p w14:paraId="2E56C81E" w14:textId="07E3B673" w:rsidR="001E0BD9" w:rsidRDefault="00D270AF" w:rsidP="00746ECD">
      <w:pPr>
        <w:pStyle w:val="Textkrper"/>
        <w:spacing w:after="0"/>
        <w:rPr>
          <w:rFonts w:asciiTheme="majorHAnsi" w:hAnsiTheme="majorHAnsi" w:cstheme="majorHAnsi"/>
          <w:b/>
          <w:bCs/>
        </w:rPr>
      </w:pPr>
      <w:r w:rsidRPr="006F7240">
        <w:rPr>
          <w:rStyle w:val="Fettung"/>
          <w:rFonts w:asciiTheme="majorHAnsi" w:hAnsiTheme="majorHAnsi" w:cstheme="majorHAnsi"/>
        </w:rPr>
        <w:t>Montabaur</w:t>
      </w:r>
      <w:r w:rsidR="00B361C2" w:rsidRPr="006F7240">
        <w:rPr>
          <w:rStyle w:val="Fettung"/>
          <w:rFonts w:asciiTheme="majorHAnsi" w:hAnsiTheme="majorHAnsi" w:cstheme="majorHAnsi"/>
        </w:rPr>
        <w:t xml:space="preserve">, </w:t>
      </w:r>
      <w:r w:rsidR="00E77CDC">
        <w:rPr>
          <w:rStyle w:val="Fettung"/>
          <w:rFonts w:asciiTheme="majorHAnsi" w:hAnsiTheme="majorHAnsi" w:cstheme="majorHAnsi"/>
        </w:rPr>
        <w:t>21</w:t>
      </w:r>
      <w:r w:rsidR="00DE1894" w:rsidRPr="006F7240">
        <w:rPr>
          <w:rStyle w:val="Fettung"/>
          <w:rFonts w:asciiTheme="majorHAnsi" w:hAnsiTheme="majorHAnsi" w:cstheme="majorHAnsi"/>
        </w:rPr>
        <w:t>.</w:t>
      </w:r>
      <w:r w:rsidRPr="006F7240">
        <w:rPr>
          <w:rStyle w:val="Fettung"/>
          <w:rFonts w:asciiTheme="majorHAnsi" w:hAnsiTheme="majorHAnsi" w:cstheme="majorHAnsi"/>
        </w:rPr>
        <w:t xml:space="preserve"> </w:t>
      </w:r>
      <w:r w:rsidR="005F5027">
        <w:rPr>
          <w:rStyle w:val="Fettung"/>
          <w:rFonts w:asciiTheme="majorHAnsi" w:hAnsiTheme="majorHAnsi" w:cstheme="majorHAnsi"/>
        </w:rPr>
        <w:t>März</w:t>
      </w:r>
      <w:r w:rsidRPr="004D1BDC">
        <w:rPr>
          <w:rStyle w:val="Fettung"/>
          <w:rFonts w:asciiTheme="majorHAnsi" w:hAnsiTheme="majorHAnsi" w:cstheme="majorHAnsi"/>
        </w:rPr>
        <w:t xml:space="preserve"> 202</w:t>
      </w:r>
      <w:r w:rsidR="002007AD">
        <w:rPr>
          <w:rStyle w:val="Fettung"/>
          <w:rFonts w:asciiTheme="majorHAnsi" w:hAnsiTheme="majorHAnsi" w:cstheme="majorHAnsi"/>
        </w:rPr>
        <w:t>2</w:t>
      </w:r>
      <w:r w:rsidR="00B361C2" w:rsidRPr="004D1BDC">
        <w:rPr>
          <w:rStyle w:val="Fettung"/>
          <w:rFonts w:asciiTheme="majorHAnsi" w:hAnsiTheme="majorHAnsi" w:cstheme="majorHAnsi"/>
        </w:rPr>
        <w:t xml:space="preserve"> </w:t>
      </w:r>
      <w:r w:rsidR="00917AA8" w:rsidRPr="004D1BDC">
        <w:rPr>
          <w:rFonts w:asciiTheme="majorHAnsi" w:hAnsiTheme="majorHAnsi" w:cstheme="majorHAnsi"/>
          <w:b/>
        </w:rPr>
        <w:t>–</w:t>
      </w:r>
      <w:r w:rsidR="000874F9" w:rsidRPr="004D1BDC">
        <w:rPr>
          <w:rFonts w:asciiTheme="majorHAnsi" w:hAnsiTheme="majorHAnsi" w:cstheme="majorHAnsi"/>
          <w:b/>
        </w:rPr>
        <w:t xml:space="preserve"> </w:t>
      </w:r>
      <w:r w:rsidR="006F7240" w:rsidRPr="006F7240">
        <w:rPr>
          <w:rFonts w:asciiTheme="majorHAnsi" w:hAnsiTheme="majorHAnsi" w:cstheme="majorHAnsi"/>
          <w:b/>
        </w:rPr>
        <w:t xml:space="preserve">Produzierende Unternehmen stehen täglich vor </w:t>
      </w:r>
      <w:r w:rsidR="006F7240">
        <w:rPr>
          <w:rFonts w:asciiTheme="majorHAnsi" w:hAnsiTheme="majorHAnsi" w:cstheme="majorHAnsi"/>
          <w:b/>
        </w:rPr>
        <w:t>neuen</w:t>
      </w:r>
      <w:r w:rsidR="006F7240" w:rsidRPr="006F7240">
        <w:rPr>
          <w:rFonts w:asciiTheme="majorHAnsi" w:hAnsiTheme="majorHAnsi" w:cstheme="majorHAnsi"/>
          <w:b/>
        </w:rPr>
        <w:t xml:space="preserve"> Herausforderung</w:t>
      </w:r>
      <w:r w:rsidR="006F7240">
        <w:rPr>
          <w:rFonts w:asciiTheme="majorHAnsi" w:hAnsiTheme="majorHAnsi" w:cstheme="majorHAnsi"/>
          <w:b/>
        </w:rPr>
        <w:t>en. So müssen sie die</w:t>
      </w:r>
      <w:r w:rsidR="00AB440B">
        <w:rPr>
          <w:rFonts w:asciiTheme="majorHAnsi" w:hAnsiTheme="majorHAnsi" w:cstheme="majorHAnsi"/>
          <w:b/>
        </w:rPr>
        <w:t xml:space="preserve"> steigenden</w:t>
      </w:r>
      <w:r w:rsidR="006F7240">
        <w:rPr>
          <w:rFonts w:asciiTheme="majorHAnsi" w:hAnsiTheme="majorHAnsi" w:cstheme="majorHAnsi"/>
          <w:b/>
        </w:rPr>
        <w:t xml:space="preserve"> </w:t>
      </w:r>
      <w:r w:rsidR="006F7240" w:rsidRPr="006F7240">
        <w:rPr>
          <w:rFonts w:asciiTheme="majorHAnsi" w:hAnsiTheme="majorHAnsi" w:cstheme="majorHAnsi"/>
          <w:b/>
        </w:rPr>
        <w:t>Anforderungen an Effizienz, Qualität</w:t>
      </w:r>
      <w:r w:rsidR="002179A7">
        <w:rPr>
          <w:rFonts w:asciiTheme="majorHAnsi" w:hAnsiTheme="majorHAnsi" w:cstheme="majorHAnsi"/>
          <w:b/>
        </w:rPr>
        <w:t xml:space="preserve"> und</w:t>
      </w:r>
      <w:r w:rsidR="006F7240" w:rsidRPr="006F7240">
        <w:rPr>
          <w:rFonts w:asciiTheme="majorHAnsi" w:hAnsiTheme="majorHAnsi" w:cstheme="majorHAnsi"/>
          <w:b/>
        </w:rPr>
        <w:t xml:space="preserve"> Transparenz </w:t>
      </w:r>
      <w:r w:rsidR="006F7240">
        <w:rPr>
          <w:rFonts w:asciiTheme="majorHAnsi" w:hAnsiTheme="majorHAnsi" w:cstheme="majorHAnsi"/>
          <w:b/>
        </w:rPr>
        <w:t xml:space="preserve">erfüllen </w:t>
      </w:r>
      <w:r w:rsidR="006F7240" w:rsidRPr="006F7240">
        <w:rPr>
          <w:rFonts w:asciiTheme="majorHAnsi" w:hAnsiTheme="majorHAnsi" w:cstheme="majorHAnsi"/>
          <w:b/>
        </w:rPr>
        <w:t xml:space="preserve">– und gleichzeitig </w:t>
      </w:r>
      <w:r w:rsidR="002179A7">
        <w:rPr>
          <w:rFonts w:asciiTheme="majorHAnsi" w:hAnsiTheme="majorHAnsi" w:cstheme="majorHAnsi"/>
          <w:b/>
        </w:rPr>
        <w:t>Prozesse digitalisieren</w:t>
      </w:r>
      <w:r w:rsidR="006F7240">
        <w:rPr>
          <w:rFonts w:asciiTheme="majorHAnsi" w:hAnsiTheme="majorHAnsi" w:cstheme="majorHAnsi"/>
          <w:b/>
          <w:bCs/>
        </w:rPr>
        <w:t xml:space="preserve"> und </w:t>
      </w:r>
      <w:r w:rsidR="002179A7">
        <w:rPr>
          <w:rFonts w:asciiTheme="majorHAnsi" w:hAnsiTheme="majorHAnsi" w:cstheme="majorHAnsi"/>
          <w:b/>
          <w:bCs/>
        </w:rPr>
        <w:t>vieles mehr</w:t>
      </w:r>
      <w:r w:rsidR="006F7240">
        <w:rPr>
          <w:rFonts w:asciiTheme="majorHAnsi" w:hAnsiTheme="majorHAnsi" w:cstheme="majorHAnsi"/>
          <w:b/>
          <w:bCs/>
        </w:rPr>
        <w:t>.</w:t>
      </w:r>
      <w:r w:rsidR="006F7240">
        <w:rPr>
          <w:rFonts w:asciiTheme="majorHAnsi" w:hAnsiTheme="majorHAnsi" w:cstheme="majorHAnsi"/>
          <w:b/>
        </w:rPr>
        <w:t xml:space="preserve"> </w:t>
      </w:r>
      <w:r w:rsidR="00E4711E" w:rsidRPr="004D1BDC">
        <w:rPr>
          <w:rFonts w:asciiTheme="majorHAnsi" w:hAnsiTheme="majorHAnsi" w:cstheme="majorHAnsi"/>
          <w:b/>
        </w:rPr>
        <w:t>D</w:t>
      </w:r>
      <w:r w:rsidR="00913160" w:rsidRPr="004D1BDC">
        <w:rPr>
          <w:rFonts w:asciiTheme="majorHAnsi" w:hAnsiTheme="majorHAnsi" w:cstheme="majorHAnsi"/>
          <w:b/>
        </w:rPr>
        <w:t xml:space="preserve">er </w:t>
      </w:r>
      <w:bookmarkStart w:id="2" w:name="_Hlk94602707"/>
      <w:r w:rsidR="00913160" w:rsidRPr="004D1BDC">
        <w:rPr>
          <w:rFonts w:asciiTheme="majorHAnsi" w:hAnsiTheme="majorHAnsi" w:cstheme="majorHAnsi"/>
          <w:b/>
        </w:rPr>
        <w:t>MES</w:t>
      </w:r>
      <w:r w:rsidR="001A0728">
        <w:rPr>
          <w:rFonts w:asciiTheme="majorHAnsi" w:hAnsiTheme="majorHAnsi" w:cstheme="majorHAnsi"/>
          <w:b/>
        </w:rPr>
        <w:t>-/MOM</w:t>
      </w:r>
      <w:r w:rsidR="00913160" w:rsidRPr="004D1BDC">
        <w:rPr>
          <w:rFonts w:asciiTheme="majorHAnsi" w:hAnsiTheme="majorHAnsi" w:cstheme="majorHAnsi"/>
          <w:b/>
        </w:rPr>
        <w:t>-Spezialist</w:t>
      </w:r>
      <w:r w:rsidR="00E4711E" w:rsidRPr="004D1BDC">
        <w:rPr>
          <w:rFonts w:asciiTheme="majorHAnsi" w:hAnsiTheme="majorHAnsi" w:cstheme="majorHAnsi"/>
          <w:b/>
        </w:rPr>
        <w:t xml:space="preserve"> </w:t>
      </w:r>
      <w:bookmarkEnd w:id="2"/>
      <w:r w:rsidR="00171420" w:rsidRPr="004D1BDC">
        <w:rPr>
          <w:rFonts w:asciiTheme="majorHAnsi" w:hAnsiTheme="majorHAnsi" w:cstheme="majorHAnsi"/>
          <w:b/>
        </w:rPr>
        <w:t xml:space="preserve">iTAC Software AG </w:t>
      </w:r>
      <w:r w:rsidR="00CC1881" w:rsidRPr="004D1BDC">
        <w:rPr>
          <w:rFonts w:asciiTheme="majorHAnsi" w:hAnsiTheme="majorHAnsi" w:cstheme="majorHAnsi"/>
          <w:b/>
        </w:rPr>
        <w:t>(</w:t>
      </w:r>
      <w:hyperlink r:id="rId8" w:history="1">
        <w:r w:rsidR="00CC1881" w:rsidRPr="004D1BDC">
          <w:rPr>
            <w:rStyle w:val="Hyperlink"/>
            <w:rFonts w:asciiTheme="majorHAnsi" w:hAnsiTheme="majorHAnsi" w:cstheme="majorHAnsi"/>
            <w:b/>
            <w:bCs/>
          </w:rPr>
          <w:t>www.itacsoftware.com</w:t>
        </w:r>
      </w:hyperlink>
      <w:r w:rsidR="00CC1881" w:rsidRPr="004D1BDC">
        <w:rPr>
          <w:rFonts w:asciiTheme="majorHAnsi" w:hAnsiTheme="majorHAnsi" w:cstheme="majorHAnsi"/>
          <w:b/>
        </w:rPr>
        <w:t>)</w:t>
      </w:r>
      <w:r w:rsidR="000D1BFF">
        <w:rPr>
          <w:rFonts w:asciiTheme="majorHAnsi" w:hAnsiTheme="majorHAnsi" w:cstheme="majorHAnsi"/>
          <w:b/>
        </w:rPr>
        <w:t xml:space="preserve"> </w:t>
      </w:r>
      <w:r w:rsidR="002179A7">
        <w:rPr>
          <w:rFonts w:asciiTheme="majorHAnsi" w:hAnsiTheme="majorHAnsi" w:cstheme="majorHAnsi"/>
          <w:b/>
        </w:rPr>
        <w:t>unterstützt die Lösung dieser Aufgabenstellungen mit der</w:t>
      </w:r>
      <w:r w:rsidR="009748B3">
        <w:rPr>
          <w:rFonts w:asciiTheme="majorHAnsi" w:hAnsiTheme="majorHAnsi" w:cstheme="majorHAnsi"/>
          <w:b/>
        </w:rPr>
        <w:t xml:space="preserve"> </w:t>
      </w:r>
      <w:r w:rsidR="006F7240" w:rsidRPr="006F7240">
        <w:rPr>
          <w:rFonts w:asciiTheme="majorHAnsi" w:hAnsiTheme="majorHAnsi" w:cstheme="majorHAnsi"/>
          <w:b/>
          <w:bCs/>
        </w:rPr>
        <w:t>iTAC.MOM.Suite</w:t>
      </w:r>
      <w:r w:rsidR="006F7240">
        <w:rPr>
          <w:rFonts w:asciiTheme="majorHAnsi" w:hAnsiTheme="majorHAnsi" w:cstheme="majorHAnsi"/>
          <w:b/>
        </w:rPr>
        <w:t xml:space="preserve">. </w:t>
      </w:r>
      <w:r w:rsidR="00FD5D53">
        <w:rPr>
          <w:rFonts w:asciiTheme="majorHAnsi" w:hAnsiTheme="majorHAnsi" w:cstheme="majorHAnsi"/>
          <w:b/>
        </w:rPr>
        <w:t>D</w:t>
      </w:r>
      <w:r w:rsidR="00222B11">
        <w:rPr>
          <w:rFonts w:asciiTheme="majorHAnsi" w:hAnsiTheme="majorHAnsi" w:cstheme="majorHAnsi"/>
          <w:b/>
        </w:rPr>
        <w:t xml:space="preserve">ie einzelnen </w:t>
      </w:r>
      <w:r w:rsidR="009B509F" w:rsidRPr="009B509F">
        <w:rPr>
          <w:rFonts w:asciiTheme="majorHAnsi" w:hAnsiTheme="majorHAnsi" w:cstheme="majorHAnsi"/>
          <w:b/>
        </w:rPr>
        <w:t>Module</w:t>
      </w:r>
      <w:r w:rsidR="00FD5D53">
        <w:rPr>
          <w:rFonts w:asciiTheme="majorHAnsi" w:hAnsiTheme="majorHAnsi" w:cstheme="majorHAnsi"/>
          <w:b/>
        </w:rPr>
        <w:t xml:space="preserve"> können für unterschiedliche Use Cases</w:t>
      </w:r>
      <w:r w:rsidR="00222B11">
        <w:rPr>
          <w:rFonts w:asciiTheme="majorHAnsi" w:hAnsiTheme="majorHAnsi" w:cstheme="majorHAnsi"/>
          <w:b/>
        </w:rPr>
        <w:t xml:space="preserve"> im Fabrik-Alltag eingesetzt</w:t>
      </w:r>
      <w:r w:rsidR="009104FD">
        <w:rPr>
          <w:rFonts w:asciiTheme="majorHAnsi" w:hAnsiTheme="majorHAnsi" w:cstheme="majorHAnsi"/>
          <w:b/>
        </w:rPr>
        <w:t xml:space="preserve"> werden</w:t>
      </w:r>
      <w:r w:rsidR="00FD5D53">
        <w:rPr>
          <w:rFonts w:asciiTheme="majorHAnsi" w:hAnsiTheme="majorHAnsi" w:cstheme="majorHAnsi"/>
          <w:b/>
        </w:rPr>
        <w:t>.</w:t>
      </w:r>
      <w:r w:rsidR="00222B11">
        <w:rPr>
          <w:rFonts w:asciiTheme="majorHAnsi" w:hAnsiTheme="majorHAnsi" w:cstheme="majorHAnsi"/>
          <w:b/>
        </w:rPr>
        <w:t xml:space="preserve"> </w:t>
      </w:r>
      <w:r w:rsidR="00A23718">
        <w:rPr>
          <w:rFonts w:asciiTheme="majorHAnsi" w:hAnsiTheme="majorHAnsi" w:cstheme="majorHAnsi"/>
          <w:b/>
        </w:rPr>
        <w:t>iTAC zeigt</w:t>
      </w:r>
      <w:r w:rsidR="00FD5D53">
        <w:rPr>
          <w:rFonts w:asciiTheme="majorHAnsi" w:hAnsiTheme="majorHAnsi" w:cstheme="majorHAnsi"/>
          <w:b/>
        </w:rPr>
        <w:t xml:space="preserve"> beispielhaft</w:t>
      </w:r>
      <w:r w:rsidR="00A23718">
        <w:rPr>
          <w:rFonts w:asciiTheme="majorHAnsi" w:hAnsiTheme="majorHAnsi" w:cstheme="majorHAnsi"/>
          <w:b/>
        </w:rPr>
        <w:t xml:space="preserve"> Schwierigkeiten</w:t>
      </w:r>
      <w:r w:rsidR="00FD5D53">
        <w:rPr>
          <w:rFonts w:asciiTheme="majorHAnsi" w:hAnsiTheme="majorHAnsi" w:cstheme="majorHAnsi"/>
          <w:b/>
        </w:rPr>
        <w:t>, die</w:t>
      </w:r>
      <w:r w:rsidR="00A23718">
        <w:rPr>
          <w:rFonts w:asciiTheme="majorHAnsi" w:hAnsiTheme="majorHAnsi" w:cstheme="majorHAnsi"/>
          <w:b/>
        </w:rPr>
        <w:t xml:space="preserve"> an einem Fabrik-Tag entstehen können und wie sich diese mit </w:t>
      </w:r>
      <w:r w:rsidR="00AB440B">
        <w:rPr>
          <w:rFonts w:asciiTheme="majorHAnsi" w:hAnsiTheme="majorHAnsi" w:cstheme="majorHAnsi"/>
          <w:b/>
        </w:rPr>
        <w:t>Manufacturing Operations Management (MOM)</w:t>
      </w:r>
      <w:r w:rsidR="00A23718">
        <w:rPr>
          <w:rFonts w:asciiTheme="majorHAnsi" w:hAnsiTheme="majorHAnsi" w:cstheme="majorHAnsi"/>
          <w:b/>
        </w:rPr>
        <w:t xml:space="preserve"> lösen lassen. </w:t>
      </w:r>
    </w:p>
    <w:p w14:paraId="3B78234B" w14:textId="36A2578B" w:rsidR="00773AC2" w:rsidRPr="00D027E2" w:rsidRDefault="00773AC2" w:rsidP="00746ECD">
      <w:pPr>
        <w:pStyle w:val="Textkrper"/>
        <w:spacing w:after="0"/>
        <w:rPr>
          <w:rFonts w:asciiTheme="majorHAnsi" w:hAnsiTheme="majorHAnsi" w:cstheme="majorHAnsi"/>
          <w:bCs/>
          <w:color w:val="auto"/>
          <w:sz w:val="16"/>
          <w:szCs w:val="16"/>
        </w:rPr>
      </w:pPr>
    </w:p>
    <w:p w14:paraId="20E9825F" w14:textId="6C6C13A4" w:rsidR="005A2420" w:rsidRDefault="00C61CE6" w:rsidP="00746ECD">
      <w:pPr>
        <w:pStyle w:val="Textkrper"/>
        <w:spacing w:after="0"/>
        <w:rPr>
          <w:rFonts w:asciiTheme="majorHAnsi" w:hAnsiTheme="majorHAnsi" w:cstheme="majorHAnsi"/>
          <w:color w:val="auto"/>
          <w:szCs w:val="22"/>
        </w:rPr>
      </w:pPr>
      <w:r>
        <w:rPr>
          <w:rFonts w:asciiTheme="majorHAnsi" w:hAnsiTheme="majorHAnsi" w:cstheme="majorHAnsi"/>
          <w:bCs/>
          <w:color w:val="auto"/>
          <w:szCs w:val="22"/>
        </w:rPr>
        <w:t>„</w:t>
      </w:r>
      <w:r w:rsidR="005D11C9" w:rsidRPr="005D11C9">
        <w:rPr>
          <w:rFonts w:asciiTheme="majorHAnsi" w:hAnsiTheme="majorHAnsi" w:cstheme="majorHAnsi"/>
          <w:color w:val="auto"/>
          <w:szCs w:val="22"/>
        </w:rPr>
        <w:t>Die Entwicklungszyklen von Produkten werden immer kürzer. Hinzu kommt der</w:t>
      </w:r>
      <w:r w:rsidR="009104FD">
        <w:rPr>
          <w:rFonts w:asciiTheme="majorHAnsi" w:hAnsiTheme="majorHAnsi" w:cstheme="majorHAnsi"/>
          <w:color w:val="auto"/>
          <w:szCs w:val="22"/>
        </w:rPr>
        <w:softHyphen/>
      </w:r>
      <w:r w:rsidR="005D11C9" w:rsidRPr="005D11C9">
        <w:rPr>
          <w:rFonts w:asciiTheme="majorHAnsi" w:hAnsiTheme="majorHAnsi" w:cstheme="majorHAnsi"/>
          <w:color w:val="auto"/>
          <w:szCs w:val="22"/>
        </w:rPr>
        <w:t>en immer stärkere Individualisierung, zugeschnitten auf d</w:t>
      </w:r>
      <w:r w:rsidR="005D11C9">
        <w:rPr>
          <w:rFonts w:asciiTheme="majorHAnsi" w:hAnsiTheme="majorHAnsi" w:cstheme="majorHAnsi"/>
          <w:color w:val="auto"/>
          <w:szCs w:val="22"/>
        </w:rPr>
        <w:t>ie</w:t>
      </w:r>
      <w:r w:rsidR="005D11C9" w:rsidRPr="005D11C9">
        <w:rPr>
          <w:rFonts w:asciiTheme="majorHAnsi" w:hAnsiTheme="majorHAnsi" w:cstheme="majorHAnsi"/>
          <w:color w:val="auto"/>
          <w:szCs w:val="22"/>
        </w:rPr>
        <w:t xml:space="preserve"> jeweiligen Kunden</w:t>
      </w:r>
      <w:r w:rsidR="005D11C9">
        <w:rPr>
          <w:rFonts w:asciiTheme="majorHAnsi" w:hAnsiTheme="majorHAnsi" w:cstheme="majorHAnsi"/>
          <w:color w:val="auto"/>
          <w:szCs w:val="22"/>
        </w:rPr>
        <w:softHyphen/>
        <w:t>anforderungen</w:t>
      </w:r>
      <w:r w:rsidR="005D11C9" w:rsidRPr="005D11C9">
        <w:rPr>
          <w:rFonts w:asciiTheme="majorHAnsi" w:hAnsiTheme="majorHAnsi" w:cstheme="majorHAnsi"/>
          <w:color w:val="auto"/>
          <w:szCs w:val="22"/>
        </w:rPr>
        <w:t xml:space="preserve">. </w:t>
      </w:r>
      <w:r w:rsidR="000D423B">
        <w:rPr>
          <w:rFonts w:asciiTheme="majorHAnsi" w:hAnsiTheme="majorHAnsi" w:cstheme="majorHAnsi"/>
          <w:color w:val="auto"/>
          <w:szCs w:val="22"/>
        </w:rPr>
        <w:t xml:space="preserve">Die </w:t>
      </w:r>
      <w:r w:rsidR="005D11C9" w:rsidRPr="005D11C9">
        <w:rPr>
          <w:rFonts w:asciiTheme="majorHAnsi" w:hAnsiTheme="majorHAnsi" w:cstheme="majorHAnsi"/>
          <w:color w:val="auto"/>
          <w:szCs w:val="22"/>
        </w:rPr>
        <w:t xml:space="preserve">Produktion </w:t>
      </w:r>
      <w:r w:rsidR="000D423B">
        <w:rPr>
          <w:rFonts w:asciiTheme="majorHAnsi" w:hAnsiTheme="majorHAnsi" w:cstheme="majorHAnsi"/>
          <w:color w:val="auto"/>
          <w:szCs w:val="22"/>
        </w:rPr>
        <w:t>muss</w:t>
      </w:r>
      <w:r w:rsidR="000D423B" w:rsidRPr="005D11C9">
        <w:rPr>
          <w:rFonts w:asciiTheme="majorHAnsi" w:hAnsiTheme="majorHAnsi" w:cstheme="majorHAnsi"/>
          <w:color w:val="auto"/>
          <w:szCs w:val="22"/>
        </w:rPr>
        <w:t xml:space="preserve"> </w:t>
      </w:r>
      <w:r w:rsidR="005D11C9" w:rsidRPr="005D11C9">
        <w:rPr>
          <w:rFonts w:asciiTheme="majorHAnsi" w:hAnsiTheme="majorHAnsi" w:cstheme="majorHAnsi"/>
          <w:color w:val="auto"/>
          <w:szCs w:val="22"/>
        </w:rPr>
        <w:t>sich flexibel und schnell an neue Anfor</w:t>
      </w:r>
      <w:r w:rsidR="00EB59D9">
        <w:rPr>
          <w:rFonts w:asciiTheme="majorHAnsi" w:hAnsiTheme="majorHAnsi" w:cstheme="majorHAnsi"/>
          <w:color w:val="auto"/>
          <w:szCs w:val="22"/>
        </w:rPr>
        <w:softHyphen/>
      </w:r>
      <w:r w:rsidR="005D11C9" w:rsidRPr="005D11C9">
        <w:rPr>
          <w:rFonts w:asciiTheme="majorHAnsi" w:hAnsiTheme="majorHAnsi" w:cstheme="majorHAnsi"/>
          <w:color w:val="auto"/>
          <w:szCs w:val="22"/>
        </w:rPr>
        <w:t xml:space="preserve">derungen anpassen </w:t>
      </w:r>
      <w:r w:rsidR="000D423B">
        <w:rPr>
          <w:rFonts w:asciiTheme="majorHAnsi" w:hAnsiTheme="majorHAnsi" w:cstheme="majorHAnsi"/>
          <w:color w:val="auto"/>
          <w:szCs w:val="22"/>
        </w:rPr>
        <w:t xml:space="preserve">können und </w:t>
      </w:r>
      <w:r w:rsidR="009866AF">
        <w:rPr>
          <w:rFonts w:asciiTheme="majorHAnsi" w:hAnsiTheme="majorHAnsi" w:cstheme="majorHAnsi"/>
          <w:color w:val="auto"/>
          <w:szCs w:val="22"/>
        </w:rPr>
        <w:t>produktiv laufen</w:t>
      </w:r>
      <w:r w:rsidR="005D11C9">
        <w:rPr>
          <w:rFonts w:asciiTheme="majorHAnsi" w:hAnsiTheme="majorHAnsi" w:cstheme="majorHAnsi"/>
          <w:color w:val="auto"/>
          <w:szCs w:val="22"/>
        </w:rPr>
        <w:t xml:space="preserve">. Da ist für Fehler und </w:t>
      </w:r>
      <w:r w:rsidR="005A2420">
        <w:rPr>
          <w:rFonts w:asciiTheme="majorHAnsi" w:hAnsiTheme="majorHAnsi" w:cstheme="majorHAnsi"/>
          <w:color w:val="auto"/>
          <w:szCs w:val="22"/>
        </w:rPr>
        <w:t xml:space="preserve">Störungen </w:t>
      </w:r>
      <w:r w:rsidR="005D11C9">
        <w:rPr>
          <w:rFonts w:asciiTheme="majorHAnsi" w:hAnsiTheme="majorHAnsi" w:cstheme="majorHAnsi"/>
          <w:color w:val="auto"/>
          <w:szCs w:val="22"/>
        </w:rPr>
        <w:t>wenig Platz</w:t>
      </w:r>
      <w:r w:rsidR="00A23718">
        <w:rPr>
          <w:rFonts w:asciiTheme="majorHAnsi" w:hAnsiTheme="majorHAnsi" w:cstheme="majorHAnsi"/>
          <w:color w:val="auto"/>
          <w:szCs w:val="22"/>
        </w:rPr>
        <w:t xml:space="preserve">. </w:t>
      </w:r>
      <w:r w:rsidR="00B97A22">
        <w:rPr>
          <w:rFonts w:asciiTheme="majorHAnsi" w:hAnsiTheme="majorHAnsi" w:cstheme="majorHAnsi"/>
          <w:color w:val="auto"/>
          <w:szCs w:val="22"/>
        </w:rPr>
        <w:t>D</w:t>
      </w:r>
      <w:r w:rsidR="00A23718">
        <w:rPr>
          <w:rFonts w:asciiTheme="majorHAnsi" w:hAnsiTheme="majorHAnsi" w:cstheme="majorHAnsi"/>
          <w:color w:val="auto"/>
          <w:szCs w:val="22"/>
        </w:rPr>
        <w:t xml:space="preserve">ennoch </w:t>
      </w:r>
      <w:r w:rsidR="005A2420">
        <w:rPr>
          <w:rFonts w:asciiTheme="majorHAnsi" w:hAnsiTheme="majorHAnsi" w:cstheme="majorHAnsi"/>
          <w:color w:val="auto"/>
          <w:szCs w:val="22"/>
        </w:rPr>
        <w:t xml:space="preserve">können </w:t>
      </w:r>
      <w:r w:rsidR="00E55313">
        <w:rPr>
          <w:rFonts w:asciiTheme="majorHAnsi" w:hAnsiTheme="majorHAnsi" w:cstheme="majorHAnsi"/>
          <w:color w:val="auto"/>
          <w:szCs w:val="22"/>
        </w:rPr>
        <w:t>diese</w:t>
      </w:r>
      <w:r w:rsidR="00A23718">
        <w:rPr>
          <w:rFonts w:asciiTheme="majorHAnsi" w:hAnsiTheme="majorHAnsi" w:cstheme="majorHAnsi"/>
          <w:color w:val="auto"/>
          <w:szCs w:val="22"/>
        </w:rPr>
        <w:t xml:space="preserve"> täglich unerwartet auf</w:t>
      </w:r>
      <w:r w:rsidR="005A2420">
        <w:rPr>
          <w:rFonts w:asciiTheme="majorHAnsi" w:hAnsiTheme="majorHAnsi" w:cstheme="majorHAnsi"/>
          <w:color w:val="auto"/>
          <w:szCs w:val="22"/>
        </w:rPr>
        <w:t>treten</w:t>
      </w:r>
      <w:r w:rsidRPr="00CE0CA4">
        <w:rPr>
          <w:rFonts w:asciiTheme="majorHAnsi" w:hAnsiTheme="majorHAnsi" w:cstheme="majorHAnsi"/>
          <w:bCs/>
          <w:color w:val="auto"/>
          <w:szCs w:val="22"/>
        </w:rPr>
        <w:t>“,</w:t>
      </w:r>
      <w:r>
        <w:rPr>
          <w:rFonts w:asciiTheme="majorHAnsi" w:hAnsiTheme="majorHAnsi" w:cstheme="majorHAnsi"/>
          <w:color w:val="auto"/>
          <w:szCs w:val="22"/>
        </w:rPr>
        <w:t xml:space="preserve"> erklärt Peter Bollinger, </w:t>
      </w:r>
      <w:r w:rsidRPr="00C61CE6">
        <w:rPr>
          <w:rFonts w:asciiTheme="majorHAnsi" w:hAnsiTheme="majorHAnsi" w:cstheme="majorHAnsi"/>
          <w:color w:val="auto"/>
          <w:szCs w:val="22"/>
        </w:rPr>
        <w:t>CEO der iTAC Software AG, eine Tochtergesellschaft der Dürr AG</w:t>
      </w:r>
      <w:r w:rsidR="005A2420">
        <w:rPr>
          <w:rFonts w:asciiTheme="majorHAnsi" w:hAnsiTheme="majorHAnsi" w:cstheme="majorHAnsi"/>
          <w:color w:val="auto"/>
          <w:szCs w:val="22"/>
        </w:rPr>
        <w:t>.</w:t>
      </w:r>
    </w:p>
    <w:p w14:paraId="29542E55" w14:textId="77777777" w:rsidR="007F0FDA" w:rsidRPr="007F0FDA" w:rsidRDefault="007F0FDA" w:rsidP="00746ECD">
      <w:pPr>
        <w:pStyle w:val="Textkrper"/>
        <w:spacing w:after="0"/>
        <w:rPr>
          <w:rFonts w:asciiTheme="majorHAnsi" w:hAnsiTheme="majorHAnsi" w:cstheme="majorHAnsi"/>
          <w:color w:val="auto"/>
          <w:sz w:val="16"/>
          <w:szCs w:val="16"/>
        </w:rPr>
      </w:pPr>
    </w:p>
    <w:p w14:paraId="79D2970F" w14:textId="43128FBE" w:rsidR="009104FD" w:rsidRPr="009104FD" w:rsidRDefault="000D423B" w:rsidP="009104FD">
      <w:pPr>
        <w:pStyle w:val="Textkrper"/>
        <w:spacing w:after="0"/>
        <w:rPr>
          <w:rFonts w:asciiTheme="majorHAnsi" w:hAnsiTheme="majorHAnsi" w:cstheme="majorHAnsi"/>
          <w:bCs/>
          <w:color w:val="auto"/>
          <w:szCs w:val="22"/>
        </w:rPr>
      </w:pPr>
      <w:r>
        <w:rPr>
          <w:rFonts w:asciiTheme="majorHAnsi" w:hAnsiTheme="majorHAnsi" w:cstheme="majorHAnsi"/>
          <w:color w:val="auto"/>
          <w:szCs w:val="22"/>
        </w:rPr>
        <w:t>Ein Beispiel aus der Praxis: Der</w:t>
      </w:r>
      <w:r w:rsidR="00A23718">
        <w:rPr>
          <w:rFonts w:asciiTheme="majorHAnsi" w:hAnsiTheme="majorHAnsi" w:cstheme="majorHAnsi"/>
          <w:color w:val="auto"/>
          <w:szCs w:val="22"/>
        </w:rPr>
        <w:t xml:space="preserve"> </w:t>
      </w:r>
      <w:r w:rsidR="00A23718" w:rsidRPr="00A23718">
        <w:rPr>
          <w:rFonts w:asciiTheme="majorHAnsi" w:hAnsiTheme="majorHAnsi" w:cstheme="majorHAnsi"/>
          <w:color w:val="auto"/>
          <w:szCs w:val="22"/>
        </w:rPr>
        <w:t>Produktionsmanager</w:t>
      </w:r>
      <w:r>
        <w:rPr>
          <w:rFonts w:asciiTheme="majorHAnsi" w:hAnsiTheme="majorHAnsi" w:cstheme="majorHAnsi"/>
          <w:color w:val="auto"/>
          <w:szCs w:val="22"/>
        </w:rPr>
        <w:t xml:space="preserve"> stellt</w:t>
      </w:r>
      <w:r w:rsidR="00A23718" w:rsidRPr="00A23718">
        <w:rPr>
          <w:rFonts w:asciiTheme="majorHAnsi" w:hAnsiTheme="majorHAnsi" w:cstheme="majorHAnsi"/>
          <w:color w:val="auto"/>
          <w:szCs w:val="22"/>
        </w:rPr>
        <w:t xml:space="preserve"> </w:t>
      </w:r>
      <w:r w:rsidR="00A23718">
        <w:rPr>
          <w:rFonts w:asciiTheme="majorHAnsi" w:hAnsiTheme="majorHAnsi" w:cstheme="majorHAnsi"/>
          <w:color w:val="auto"/>
          <w:szCs w:val="22"/>
        </w:rPr>
        <w:t>plötz</w:t>
      </w:r>
      <w:r w:rsidR="00296CF1">
        <w:rPr>
          <w:rFonts w:asciiTheme="majorHAnsi" w:hAnsiTheme="majorHAnsi" w:cstheme="majorHAnsi"/>
          <w:color w:val="auto"/>
          <w:szCs w:val="22"/>
        </w:rPr>
        <w:softHyphen/>
      </w:r>
      <w:r w:rsidR="00A23718">
        <w:rPr>
          <w:rFonts w:asciiTheme="majorHAnsi" w:hAnsiTheme="majorHAnsi" w:cstheme="majorHAnsi"/>
          <w:color w:val="auto"/>
          <w:szCs w:val="22"/>
        </w:rPr>
        <w:t xml:space="preserve">lich </w:t>
      </w:r>
      <w:r w:rsidR="00A23718" w:rsidRPr="00A23718">
        <w:rPr>
          <w:rFonts w:asciiTheme="majorHAnsi" w:hAnsiTheme="majorHAnsi" w:cstheme="majorHAnsi"/>
          <w:color w:val="auto"/>
          <w:szCs w:val="22"/>
        </w:rPr>
        <w:t>morgens im Q</w:t>
      </w:r>
      <w:r w:rsidR="009112A4">
        <w:rPr>
          <w:rFonts w:asciiTheme="majorHAnsi" w:hAnsiTheme="majorHAnsi" w:cstheme="majorHAnsi"/>
          <w:color w:val="auto"/>
          <w:szCs w:val="22"/>
        </w:rPr>
        <w:t>ualitätsmanagement</w:t>
      </w:r>
      <w:r w:rsidR="00A23718" w:rsidRPr="00A23718">
        <w:rPr>
          <w:rFonts w:asciiTheme="majorHAnsi" w:hAnsiTheme="majorHAnsi" w:cstheme="majorHAnsi"/>
          <w:color w:val="auto"/>
          <w:szCs w:val="22"/>
        </w:rPr>
        <w:t xml:space="preserve">-Modul fest, dass </w:t>
      </w:r>
      <w:r w:rsidR="00A23718">
        <w:rPr>
          <w:rFonts w:asciiTheme="majorHAnsi" w:hAnsiTheme="majorHAnsi" w:cstheme="majorHAnsi"/>
          <w:color w:val="auto"/>
          <w:szCs w:val="22"/>
        </w:rPr>
        <w:t xml:space="preserve">eine </w:t>
      </w:r>
      <w:r w:rsidR="00A23718" w:rsidRPr="00A23718">
        <w:rPr>
          <w:rFonts w:asciiTheme="majorHAnsi" w:hAnsiTheme="majorHAnsi" w:cstheme="majorHAnsi"/>
          <w:color w:val="auto"/>
          <w:szCs w:val="22"/>
        </w:rPr>
        <w:t xml:space="preserve">OEE-Kennzahl für eine Maschine </w:t>
      </w:r>
      <w:r>
        <w:rPr>
          <w:rFonts w:asciiTheme="majorHAnsi" w:hAnsiTheme="majorHAnsi" w:cstheme="majorHAnsi"/>
          <w:color w:val="auto"/>
          <w:szCs w:val="22"/>
        </w:rPr>
        <w:t xml:space="preserve">nicht in Ordnung </w:t>
      </w:r>
      <w:r w:rsidR="00A23718">
        <w:rPr>
          <w:rFonts w:asciiTheme="majorHAnsi" w:hAnsiTheme="majorHAnsi" w:cstheme="majorHAnsi"/>
          <w:color w:val="auto"/>
          <w:szCs w:val="22"/>
        </w:rPr>
        <w:t>war</w:t>
      </w:r>
      <w:r w:rsidR="009112A4">
        <w:rPr>
          <w:rFonts w:asciiTheme="majorHAnsi" w:hAnsiTheme="majorHAnsi" w:cstheme="majorHAnsi"/>
          <w:color w:val="auto"/>
          <w:szCs w:val="22"/>
        </w:rPr>
        <w:t>.</w:t>
      </w:r>
      <w:r w:rsidR="005A2420">
        <w:rPr>
          <w:rFonts w:asciiTheme="majorHAnsi" w:hAnsiTheme="majorHAnsi" w:cstheme="majorHAnsi"/>
          <w:bCs/>
          <w:color w:val="auto"/>
          <w:szCs w:val="22"/>
        </w:rPr>
        <w:t xml:space="preserve"> </w:t>
      </w:r>
      <w:r w:rsidR="009104FD">
        <w:rPr>
          <w:rFonts w:asciiTheme="majorHAnsi" w:hAnsiTheme="majorHAnsi" w:cstheme="majorHAnsi"/>
          <w:bCs/>
          <w:color w:val="auto"/>
          <w:szCs w:val="22"/>
        </w:rPr>
        <w:t xml:space="preserve">Der Grund: Für </w:t>
      </w:r>
      <w:r w:rsidR="009104FD" w:rsidRPr="009104FD">
        <w:rPr>
          <w:rFonts w:asciiTheme="majorHAnsi" w:hAnsiTheme="majorHAnsi" w:cstheme="majorHAnsi"/>
          <w:bCs/>
          <w:color w:val="auto"/>
          <w:szCs w:val="22"/>
        </w:rPr>
        <w:t xml:space="preserve">einen bestimmten Zeitraum hat </w:t>
      </w:r>
      <w:r w:rsidR="00660C9D">
        <w:rPr>
          <w:rFonts w:asciiTheme="majorHAnsi" w:hAnsiTheme="majorHAnsi" w:cstheme="majorHAnsi"/>
          <w:bCs/>
          <w:color w:val="auto"/>
          <w:szCs w:val="22"/>
        </w:rPr>
        <w:t xml:space="preserve">die </w:t>
      </w:r>
      <w:r w:rsidR="00660C9D">
        <w:rPr>
          <w:rFonts w:asciiTheme="majorHAnsi" w:hAnsiTheme="majorHAnsi" w:cstheme="majorHAnsi"/>
          <w:bCs/>
          <w:color w:val="auto"/>
          <w:szCs w:val="22"/>
        </w:rPr>
        <w:lastRenderedPageBreak/>
        <w:t>Ma</w:t>
      </w:r>
      <w:r w:rsidR="00272B97">
        <w:rPr>
          <w:rFonts w:asciiTheme="majorHAnsi" w:hAnsiTheme="majorHAnsi" w:cstheme="majorHAnsi"/>
          <w:bCs/>
          <w:color w:val="auto"/>
          <w:szCs w:val="22"/>
        </w:rPr>
        <w:t>s</w:t>
      </w:r>
      <w:r w:rsidR="00660C9D">
        <w:rPr>
          <w:rFonts w:asciiTheme="majorHAnsi" w:hAnsiTheme="majorHAnsi" w:cstheme="majorHAnsi"/>
          <w:bCs/>
          <w:color w:val="auto"/>
          <w:szCs w:val="22"/>
        </w:rPr>
        <w:t xml:space="preserve">chine </w:t>
      </w:r>
      <w:r w:rsidR="009104FD" w:rsidRPr="009104FD">
        <w:rPr>
          <w:rFonts w:asciiTheme="majorHAnsi" w:hAnsiTheme="majorHAnsi" w:cstheme="majorHAnsi"/>
          <w:bCs/>
          <w:color w:val="auto"/>
          <w:szCs w:val="22"/>
        </w:rPr>
        <w:t>keinen Output</w:t>
      </w:r>
      <w:r w:rsidR="00660C9D">
        <w:rPr>
          <w:rFonts w:asciiTheme="majorHAnsi" w:hAnsiTheme="majorHAnsi" w:cstheme="majorHAnsi"/>
          <w:bCs/>
          <w:color w:val="auto"/>
          <w:szCs w:val="22"/>
        </w:rPr>
        <w:t xml:space="preserve"> geliefert</w:t>
      </w:r>
      <w:r w:rsidR="009104FD" w:rsidRPr="009104FD">
        <w:rPr>
          <w:rFonts w:asciiTheme="majorHAnsi" w:hAnsiTheme="majorHAnsi" w:cstheme="majorHAnsi"/>
          <w:bCs/>
          <w:color w:val="auto"/>
          <w:szCs w:val="22"/>
        </w:rPr>
        <w:t xml:space="preserve">, </w:t>
      </w:r>
      <w:r w:rsidR="009104FD">
        <w:rPr>
          <w:rFonts w:asciiTheme="majorHAnsi" w:hAnsiTheme="majorHAnsi" w:cstheme="majorHAnsi"/>
          <w:bCs/>
          <w:color w:val="auto"/>
          <w:szCs w:val="22"/>
        </w:rPr>
        <w:t xml:space="preserve">was sich negativ auf die OEE-Kennzahl ausgewirkt hat. </w:t>
      </w:r>
      <w:r w:rsidR="009112A4">
        <w:rPr>
          <w:rFonts w:asciiTheme="majorHAnsi" w:hAnsiTheme="majorHAnsi" w:cstheme="majorHAnsi"/>
          <w:bCs/>
          <w:color w:val="auto"/>
          <w:szCs w:val="22"/>
        </w:rPr>
        <w:t>Es gilt,</w:t>
      </w:r>
      <w:r w:rsidR="009104FD">
        <w:rPr>
          <w:rFonts w:asciiTheme="majorHAnsi" w:hAnsiTheme="majorHAnsi" w:cstheme="majorHAnsi"/>
          <w:bCs/>
          <w:color w:val="auto"/>
          <w:szCs w:val="22"/>
        </w:rPr>
        <w:t xml:space="preserve"> die </w:t>
      </w:r>
      <w:r w:rsidR="009104FD" w:rsidRPr="009104FD">
        <w:rPr>
          <w:rFonts w:asciiTheme="majorHAnsi" w:hAnsiTheme="majorHAnsi" w:cstheme="majorHAnsi"/>
          <w:bCs/>
          <w:color w:val="auto"/>
          <w:szCs w:val="22"/>
        </w:rPr>
        <w:t xml:space="preserve">Daten in den Anlagen der Linie genauer </w:t>
      </w:r>
      <w:r w:rsidR="009112A4">
        <w:rPr>
          <w:rFonts w:asciiTheme="majorHAnsi" w:hAnsiTheme="majorHAnsi" w:cstheme="majorHAnsi"/>
          <w:bCs/>
          <w:color w:val="auto"/>
          <w:szCs w:val="22"/>
        </w:rPr>
        <w:t xml:space="preserve">zu </w:t>
      </w:r>
      <w:r w:rsidR="009104FD" w:rsidRPr="009104FD">
        <w:rPr>
          <w:rFonts w:asciiTheme="majorHAnsi" w:hAnsiTheme="majorHAnsi" w:cstheme="majorHAnsi"/>
          <w:bCs/>
          <w:color w:val="auto"/>
          <w:szCs w:val="22"/>
        </w:rPr>
        <w:t>betrachten</w:t>
      </w:r>
      <w:r w:rsidR="009104FD">
        <w:rPr>
          <w:rFonts w:asciiTheme="majorHAnsi" w:hAnsiTheme="majorHAnsi" w:cstheme="majorHAnsi"/>
          <w:bCs/>
          <w:color w:val="auto"/>
          <w:szCs w:val="22"/>
        </w:rPr>
        <w:t xml:space="preserve">. </w:t>
      </w:r>
    </w:p>
    <w:p w14:paraId="2CA2C7A6" w14:textId="390F2B26" w:rsidR="009104FD" w:rsidRPr="00917A62" w:rsidRDefault="009104FD" w:rsidP="009104FD">
      <w:pPr>
        <w:pStyle w:val="Textkrper"/>
        <w:spacing w:after="0"/>
        <w:rPr>
          <w:rFonts w:asciiTheme="majorHAnsi" w:hAnsiTheme="majorHAnsi" w:cstheme="majorHAnsi"/>
          <w:bCs/>
          <w:color w:val="auto"/>
          <w:sz w:val="16"/>
          <w:szCs w:val="16"/>
        </w:rPr>
      </w:pPr>
    </w:p>
    <w:p w14:paraId="19BF180A" w14:textId="3B471CB5" w:rsidR="00917A62" w:rsidRDefault="009866AF" w:rsidP="00917A62">
      <w:pPr>
        <w:pStyle w:val="Textkrper"/>
        <w:spacing w:after="0"/>
        <w:rPr>
          <w:rFonts w:asciiTheme="majorHAnsi" w:hAnsiTheme="majorHAnsi" w:cstheme="majorHAnsi"/>
          <w:bCs/>
          <w:color w:val="auto"/>
          <w:szCs w:val="22"/>
        </w:rPr>
      </w:pPr>
      <w:r>
        <w:rPr>
          <w:rFonts w:asciiTheme="majorHAnsi" w:hAnsiTheme="majorHAnsi" w:cstheme="majorHAnsi"/>
          <w:color w:val="auto"/>
          <w:szCs w:val="22"/>
        </w:rPr>
        <w:t xml:space="preserve">Mit einer MOM-Lösung lassen sich derartige Herausforderungen lösen. </w:t>
      </w:r>
      <w:r w:rsidR="009104FD" w:rsidRPr="009104FD">
        <w:rPr>
          <w:rFonts w:asciiTheme="majorHAnsi" w:hAnsiTheme="majorHAnsi" w:cstheme="majorHAnsi"/>
          <w:color w:val="auto"/>
          <w:szCs w:val="22"/>
        </w:rPr>
        <w:t>Ein Bestandteil</w:t>
      </w:r>
      <w:r w:rsidR="001F453D">
        <w:rPr>
          <w:rFonts w:asciiTheme="majorHAnsi" w:hAnsiTheme="majorHAnsi" w:cstheme="majorHAnsi"/>
          <w:color w:val="auto"/>
          <w:szCs w:val="22"/>
        </w:rPr>
        <w:t xml:space="preserve"> der </w:t>
      </w:r>
      <w:r w:rsidR="001F453D" w:rsidRPr="001F453D">
        <w:rPr>
          <w:rFonts w:asciiTheme="majorHAnsi" w:hAnsiTheme="majorHAnsi" w:cstheme="majorHAnsi"/>
          <w:bCs/>
          <w:color w:val="auto"/>
          <w:szCs w:val="22"/>
        </w:rPr>
        <w:t>iTAC.MOM.Suite</w:t>
      </w:r>
      <w:r w:rsidR="009104FD" w:rsidRPr="009104FD">
        <w:rPr>
          <w:rFonts w:asciiTheme="majorHAnsi" w:hAnsiTheme="majorHAnsi" w:cstheme="majorHAnsi"/>
          <w:color w:val="auto"/>
          <w:szCs w:val="22"/>
        </w:rPr>
        <w:t xml:space="preserve"> ist</w:t>
      </w:r>
      <w:r>
        <w:rPr>
          <w:rFonts w:asciiTheme="majorHAnsi" w:hAnsiTheme="majorHAnsi" w:cstheme="majorHAnsi"/>
          <w:color w:val="auto"/>
          <w:szCs w:val="22"/>
        </w:rPr>
        <w:t xml:space="preserve"> die</w:t>
      </w:r>
      <w:r w:rsidR="009104FD" w:rsidRPr="009104FD">
        <w:rPr>
          <w:rFonts w:asciiTheme="majorHAnsi" w:hAnsiTheme="majorHAnsi" w:cstheme="majorHAnsi"/>
          <w:color w:val="auto"/>
          <w:szCs w:val="22"/>
        </w:rPr>
        <w:t xml:space="preserve"> iTAC.SMT.Edge</w:t>
      </w:r>
      <w:r>
        <w:rPr>
          <w:rFonts w:asciiTheme="majorHAnsi" w:hAnsiTheme="majorHAnsi" w:cstheme="majorHAnsi"/>
          <w:color w:val="auto"/>
          <w:szCs w:val="22"/>
        </w:rPr>
        <w:t>. Dabei handelt es sich um</w:t>
      </w:r>
      <w:r w:rsidR="009104FD" w:rsidRPr="009104FD">
        <w:rPr>
          <w:rFonts w:asciiTheme="majorHAnsi" w:hAnsiTheme="majorHAnsi" w:cstheme="majorHAnsi"/>
          <w:color w:val="auto"/>
          <w:szCs w:val="22"/>
        </w:rPr>
        <w:t xml:space="preserve"> eine Maschineninte</w:t>
      </w:r>
      <w:r w:rsidR="001F453D">
        <w:rPr>
          <w:rFonts w:asciiTheme="majorHAnsi" w:hAnsiTheme="majorHAnsi" w:cstheme="majorHAnsi"/>
          <w:color w:val="auto"/>
          <w:szCs w:val="22"/>
        </w:rPr>
        <w:softHyphen/>
      </w:r>
      <w:r w:rsidR="009104FD" w:rsidRPr="009104FD">
        <w:rPr>
          <w:rFonts w:asciiTheme="majorHAnsi" w:hAnsiTheme="majorHAnsi" w:cstheme="majorHAnsi"/>
          <w:color w:val="auto"/>
          <w:szCs w:val="22"/>
        </w:rPr>
        <w:t>grations</w:t>
      </w:r>
      <w:r w:rsidR="001F453D">
        <w:rPr>
          <w:rFonts w:asciiTheme="majorHAnsi" w:hAnsiTheme="majorHAnsi" w:cstheme="majorHAnsi"/>
          <w:color w:val="auto"/>
          <w:szCs w:val="22"/>
        </w:rPr>
        <w:softHyphen/>
      </w:r>
      <w:r w:rsidR="009104FD" w:rsidRPr="009104FD">
        <w:rPr>
          <w:rFonts w:asciiTheme="majorHAnsi" w:hAnsiTheme="majorHAnsi" w:cstheme="majorHAnsi"/>
          <w:color w:val="auto"/>
          <w:szCs w:val="22"/>
        </w:rPr>
        <w:t>plattform auf Basis einer Edge-Lösung für die Standardisierung und Zen</w:t>
      </w:r>
      <w:r w:rsidR="00E70A4D">
        <w:rPr>
          <w:rFonts w:asciiTheme="majorHAnsi" w:hAnsiTheme="majorHAnsi" w:cstheme="majorHAnsi"/>
          <w:color w:val="auto"/>
          <w:szCs w:val="22"/>
        </w:rPr>
        <w:softHyphen/>
      </w:r>
      <w:r w:rsidR="009104FD" w:rsidRPr="009104FD">
        <w:rPr>
          <w:rFonts w:asciiTheme="majorHAnsi" w:hAnsiTheme="majorHAnsi" w:cstheme="majorHAnsi"/>
          <w:color w:val="auto"/>
          <w:szCs w:val="22"/>
        </w:rPr>
        <w:t>tra</w:t>
      </w:r>
      <w:r w:rsidR="00E70A4D">
        <w:rPr>
          <w:rFonts w:asciiTheme="majorHAnsi" w:hAnsiTheme="majorHAnsi" w:cstheme="majorHAnsi"/>
          <w:color w:val="auto"/>
          <w:szCs w:val="22"/>
        </w:rPr>
        <w:softHyphen/>
      </w:r>
      <w:r w:rsidR="009104FD" w:rsidRPr="009104FD">
        <w:rPr>
          <w:rFonts w:asciiTheme="majorHAnsi" w:hAnsiTheme="majorHAnsi" w:cstheme="majorHAnsi"/>
          <w:color w:val="auto"/>
          <w:szCs w:val="22"/>
        </w:rPr>
        <w:t>lisierung von Daten in der SMT-Fertigung.</w:t>
      </w:r>
      <w:r w:rsidR="007C5F57">
        <w:rPr>
          <w:rFonts w:asciiTheme="majorHAnsi" w:hAnsiTheme="majorHAnsi" w:cstheme="majorHAnsi"/>
          <w:color w:val="auto"/>
          <w:szCs w:val="22"/>
        </w:rPr>
        <w:t xml:space="preserve"> Die Lös</w:t>
      </w:r>
      <w:r w:rsidR="00EB59D9">
        <w:rPr>
          <w:rFonts w:asciiTheme="majorHAnsi" w:hAnsiTheme="majorHAnsi" w:cstheme="majorHAnsi"/>
          <w:color w:val="auto"/>
          <w:szCs w:val="22"/>
        </w:rPr>
        <w:softHyphen/>
      </w:r>
      <w:r w:rsidR="007C5F57">
        <w:rPr>
          <w:rFonts w:asciiTheme="majorHAnsi" w:hAnsiTheme="majorHAnsi" w:cstheme="majorHAnsi"/>
          <w:color w:val="auto"/>
          <w:szCs w:val="22"/>
        </w:rPr>
        <w:t xml:space="preserve">ung </w:t>
      </w:r>
      <w:r w:rsidR="007C5F57">
        <w:rPr>
          <w:rFonts w:asciiTheme="majorHAnsi" w:hAnsiTheme="majorHAnsi" w:cstheme="majorHAnsi"/>
          <w:bCs/>
          <w:color w:val="auto"/>
          <w:szCs w:val="22"/>
        </w:rPr>
        <w:t>b</w:t>
      </w:r>
      <w:r w:rsidR="009104FD" w:rsidRPr="009104FD">
        <w:rPr>
          <w:rFonts w:asciiTheme="majorHAnsi" w:hAnsiTheme="majorHAnsi" w:cstheme="majorHAnsi"/>
          <w:bCs/>
          <w:color w:val="auto"/>
          <w:szCs w:val="22"/>
        </w:rPr>
        <w:t xml:space="preserve">ietet vollständige </w:t>
      </w:r>
      <w:r w:rsidR="00272B97">
        <w:rPr>
          <w:rFonts w:asciiTheme="majorHAnsi" w:hAnsiTheme="majorHAnsi" w:cstheme="majorHAnsi"/>
          <w:bCs/>
          <w:color w:val="auto"/>
          <w:szCs w:val="22"/>
        </w:rPr>
        <w:t>T</w:t>
      </w:r>
      <w:r w:rsidR="00660C9D">
        <w:rPr>
          <w:rFonts w:asciiTheme="majorHAnsi" w:hAnsiTheme="majorHAnsi" w:cstheme="majorHAnsi"/>
          <w:bCs/>
          <w:color w:val="auto"/>
          <w:szCs w:val="22"/>
        </w:rPr>
        <w:t xml:space="preserve">ransparenz </w:t>
      </w:r>
      <w:r w:rsidR="009104FD" w:rsidRPr="009104FD">
        <w:rPr>
          <w:rFonts w:asciiTheme="majorHAnsi" w:hAnsiTheme="majorHAnsi" w:cstheme="majorHAnsi"/>
          <w:bCs/>
          <w:color w:val="auto"/>
          <w:szCs w:val="22"/>
        </w:rPr>
        <w:t>im Werk für jede Linie</w:t>
      </w:r>
      <w:r w:rsidR="007C5F57">
        <w:rPr>
          <w:rFonts w:asciiTheme="majorHAnsi" w:hAnsiTheme="majorHAnsi" w:cstheme="majorHAnsi"/>
          <w:bCs/>
          <w:color w:val="auto"/>
          <w:szCs w:val="22"/>
        </w:rPr>
        <w:t xml:space="preserve">. „Wenn der Werker also eine fehlerhafte </w:t>
      </w:r>
      <w:r w:rsidR="007C5F57" w:rsidRPr="007C5F57">
        <w:rPr>
          <w:rFonts w:asciiTheme="majorHAnsi" w:hAnsiTheme="majorHAnsi" w:cstheme="majorHAnsi"/>
          <w:bCs/>
          <w:color w:val="auto"/>
          <w:szCs w:val="22"/>
        </w:rPr>
        <w:t>OEE-Kennzahl</w:t>
      </w:r>
      <w:r w:rsidR="007C5F57">
        <w:rPr>
          <w:rFonts w:asciiTheme="majorHAnsi" w:hAnsiTheme="majorHAnsi" w:cstheme="majorHAnsi"/>
          <w:bCs/>
          <w:color w:val="auto"/>
          <w:szCs w:val="22"/>
        </w:rPr>
        <w:t xml:space="preserve"> entdeckt</w:t>
      </w:r>
      <w:r w:rsidR="00917A62">
        <w:rPr>
          <w:rFonts w:asciiTheme="majorHAnsi" w:hAnsiTheme="majorHAnsi" w:cstheme="majorHAnsi"/>
          <w:bCs/>
          <w:color w:val="auto"/>
          <w:szCs w:val="22"/>
        </w:rPr>
        <w:t xml:space="preserve">, kann er die Produktionsleistung durch eine Vergleichsfunktion nach Datum, </w:t>
      </w:r>
      <w:r w:rsidR="009104FD" w:rsidRPr="009104FD">
        <w:rPr>
          <w:rFonts w:asciiTheme="majorHAnsi" w:hAnsiTheme="majorHAnsi" w:cstheme="majorHAnsi"/>
          <w:bCs/>
          <w:color w:val="auto"/>
          <w:szCs w:val="22"/>
        </w:rPr>
        <w:t>Produktteilnummer und Maschine</w:t>
      </w:r>
      <w:r w:rsidR="00917A62">
        <w:rPr>
          <w:rFonts w:asciiTheme="majorHAnsi" w:hAnsiTheme="majorHAnsi" w:cstheme="majorHAnsi"/>
          <w:bCs/>
          <w:color w:val="auto"/>
          <w:szCs w:val="22"/>
        </w:rPr>
        <w:t xml:space="preserve"> tiefer analysieren“, erklärt Peter Bollinger.</w:t>
      </w:r>
    </w:p>
    <w:p w14:paraId="3322D353" w14:textId="4A473456" w:rsidR="00F3725E" w:rsidRPr="00AF1BF3" w:rsidRDefault="00F3725E" w:rsidP="00F3725E">
      <w:pPr>
        <w:pStyle w:val="Textkrper"/>
        <w:spacing w:after="0"/>
        <w:rPr>
          <w:rFonts w:asciiTheme="majorHAnsi" w:hAnsiTheme="majorHAnsi" w:cstheme="majorHAnsi"/>
          <w:bCs/>
          <w:color w:val="auto"/>
          <w:sz w:val="16"/>
          <w:szCs w:val="16"/>
        </w:rPr>
      </w:pPr>
    </w:p>
    <w:p w14:paraId="23BF5532" w14:textId="2058D5DC" w:rsidR="00F3725E" w:rsidRDefault="00F3725E" w:rsidP="00F3725E">
      <w:pPr>
        <w:pStyle w:val="Textkrper"/>
        <w:spacing w:after="0"/>
        <w:rPr>
          <w:rFonts w:asciiTheme="majorHAnsi" w:hAnsiTheme="majorHAnsi" w:cstheme="majorHAnsi"/>
          <w:b/>
          <w:bCs/>
          <w:color w:val="auto"/>
          <w:szCs w:val="22"/>
        </w:rPr>
      </w:pPr>
      <w:r>
        <w:rPr>
          <w:rFonts w:asciiTheme="majorHAnsi" w:hAnsiTheme="majorHAnsi" w:cstheme="majorHAnsi"/>
          <w:b/>
          <w:color w:val="auto"/>
          <w:szCs w:val="22"/>
        </w:rPr>
        <w:t xml:space="preserve">Daten </w:t>
      </w:r>
      <w:r w:rsidRPr="00F3725E">
        <w:rPr>
          <w:rFonts w:asciiTheme="majorHAnsi" w:hAnsiTheme="majorHAnsi" w:cstheme="majorHAnsi"/>
          <w:b/>
          <w:bCs/>
          <w:color w:val="auto"/>
          <w:szCs w:val="22"/>
        </w:rPr>
        <w:t>in Echtzeit analysiere</w:t>
      </w:r>
      <w:r>
        <w:rPr>
          <w:rFonts w:asciiTheme="majorHAnsi" w:hAnsiTheme="majorHAnsi" w:cstheme="majorHAnsi"/>
          <w:b/>
          <w:bCs/>
          <w:color w:val="auto"/>
          <w:szCs w:val="22"/>
        </w:rPr>
        <w:t>n</w:t>
      </w:r>
    </w:p>
    <w:p w14:paraId="59D1E378" w14:textId="027FDE5C" w:rsidR="00F3725E" w:rsidRDefault="00F25798" w:rsidP="00F3725E">
      <w:pPr>
        <w:pStyle w:val="Textkrper"/>
        <w:spacing w:after="0"/>
        <w:rPr>
          <w:rFonts w:asciiTheme="majorHAnsi" w:hAnsiTheme="majorHAnsi" w:cstheme="majorHAnsi"/>
          <w:b/>
          <w:bCs/>
          <w:color w:val="auto"/>
          <w:szCs w:val="22"/>
        </w:rPr>
      </w:pPr>
      <w:r w:rsidRPr="00F25798">
        <w:rPr>
          <w:rFonts w:asciiTheme="majorHAnsi" w:hAnsiTheme="majorHAnsi" w:cstheme="majorHAnsi"/>
          <w:color w:val="auto"/>
          <w:szCs w:val="22"/>
        </w:rPr>
        <w:t xml:space="preserve">Eine zentrale Rolle </w:t>
      </w:r>
      <w:r>
        <w:rPr>
          <w:rFonts w:asciiTheme="majorHAnsi" w:hAnsiTheme="majorHAnsi" w:cstheme="majorHAnsi"/>
          <w:color w:val="auto"/>
          <w:szCs w:val="22"/>
        </w:rPr>
        <w:t xml:space="preserve">bei der Analyse </w:t>
      </w:r>
      <w:r w:rsidRPr="00F25798">
        <w:rPr>
          <w:rFonts w:asciiTheme="majorHAnsi" w:hAnsiTheme="majorHAnsi" w:cstheme="majorHAnsi"/>
          <w:color w:val="auto"/>
          <w:szCs w:val="22"/>
        </w:rPr>
        <w:t xml:space="preserve">spielt </w:t>
      </w:r>
      <w:r>
        <w:rPr>
          <w:rFonts w:asciiTheme="majorHAnsi" w:hAnsiTheme="majorHAnsi" w:cstheme="majorHAnsi"/>
          <w:color w:val="auto"/>
          <w:szCs w:val="22"/>
        </w:rPr>
        <w:t xml:space="preserve">außerdem </w:t>
      </w:r>
      <w:r w:rsidRPr="00F25798">
        <w:rPr>
          <w:rFonts w:asciiTheme="majorHAnsi" w:hAnsiTheme="majorHAnsi" w:cstheme="majorHAnsi"/>
          <w:color w:val="auto"/>
          <w:szCs w:val="22"/>
        </w:rPr>
        <w:t xml:space="preserve">die Möglichkeit, </w:t>
      </w:r>
      <w:proofErr w:type="spellStart"/>
      <w:r w:rsidRPr="00F25798">
        <w:rPr>
          <w:rFonts w:asciiTheme="majorHAnsi" w:hAnsiTheme="majorHAnsi" w:cstheme="majorHAnsi"/>
          <w:color w:val="auto"/>
          <w:szCs w:val="22"/>
        </w:rPr>
        <w:t>IIoT</w:t>
      </w:r>
      <w:proofErr w:type="spellEnd"/>
      <w:r w:rsidRPr="00F25798">
        <w:rPr>
          <w:rFonts w:asciiTheme="majorHAnsi" w:hAnsiTheme="majorHAnsi" w:cstheme="majorHAnsi"/>
          <w:color w:val="auto"/>
          <w:szCs w:val="22"/>
        </w:rPr>
        <w:t>-Daten, denen sogenannte unstruk</w:t>
      </w:r>
      <w:r w:rsidRPr="00F25798">
        <w:rPr>
          <w:rFonts w:asciiTheme="majorHAnsi" w:hAnsiTheme="majorHAnsi" w:cstheme="majorHAnsi"/>
          <w:color w:val="auto"/>
          <w:szCs w:val="22"/>
        </w:rPr>
        <w:softHyphen/>
        <w:t>turierte Daten in Form von Sensor-Daten (z.B. Vibra</w:t>
      </w:r>
      <w:r w:rsidR="00F3725E">
        <w:rPr>
          <w:rFonts w:asciiTheme="majorHAnsi" w:hAnsiTheme="majorHAnsi" w:cstheme="majorHAnsi"/>
          <w:color w:val="auto"/>
          <w:szCs w:val="22"/>
        </w:rPr>
        <w:softHyphen/>
      </w:r>
      <w:r w:rsidRPr="00F25798">
        <w:rPr>
          <w:rFonts w:asciiTheme="majorHAnsi" w:hAnsiTheme="majorHAnsi" w:cstheme="majorHAnsi"/>
          <w:color w:val="auto"/>
          <w:szCs w:val="22"/>
        </w:rPr>
        <w:t>tion, Temperatur etc.) zu Grunde liegen, mit MES-Daten einfach zu flachen Daten</w:t>
      </w:r>
      <w:r w:rsidR="00F3725E">
        <w:rPr>
          <w:rFonts w:asciiTheme="majorHAnsi" w:hAnsiTheme="majorHAnsi" w:cstheme="majorHAnsi"/>
          <w:color w:val="auto"/>
          <w:szCs w:val="22"/>
        </w:rPr>
        <w:softHyphen/>
      </w:r>
      <w:r w:rsidRPr="00F25798">
        <w:rPr>
          <w:rFonts w:asciiTheme="majorHAnsi" w:hAnsiTheme="majorHAnsi" w:cstheme="majorHAnsi"/>
          <w:color w:val="auto"/>
          <w:szCs w:val="22"/>
        </w:rPr>
        <w:t>strukturen zu verknüpfen und diese Daten nahezu in Echtzeit zu analy</w:t>
      </w:r>
      <w:r w:rsidR="008F2ADB">
        <w:rPr>
          <w:rFonts w:asciiTheme="majorHAnsi" w:hAnsiTheme="majorHAnsi" w:cstheme="majorHAnsi"/>
          <w:color w:val="auto"/>
          <w:szCs w:val="22"/>
        </w:rPr>
        <w:softHyphen/>
      </w:r>
      <w:r w:rsidRPr="00F25798">
        <w:rPr>
          <w:rFonts w:asciiTheme="majorHAnsi" w:hAnsiTheme="majorHAnsi" w:cstheme="majorHAnsi"/>
          <w:color w:val="auto"/>
          <w:szCs w:val="22"/>
        </w:rPr>
        <w:t xml:space="preserve">sieren. </w:t>
      </w:r>
      <w:r w:rsidR="008F2ADB">
        <w:rPr>
          <w:rFonts w:asciiTheme="majorHAnsi" w:hAnsiTheme="majorHAnsi" w:cstheme="majorHAnsi"/>
          <w:color w:val="auto"/>
          <w:szCs w:val="22"/>
        </w:rPr>
        <w:t>Analyse-Tools wie</w:t>
      </w:r>
      <w:r w:rsidR="006C5B0A">
        <w:rPr>
          <w:rFonts w:asciiTheme="majorHAnsi" w:hAnsiTheme="majorHAnsi" w:cstheme="majorHAnsi"/>
          <w:color w:val="auto"/>
          <w:szCs w:val="22"/>
        </w:rPr>
        <w:t xml:space="preserve"> die</w:t>
      </w:r>
      <w:r w:rsidR="008F2ADB">
        <w:rPr>
          <w:rFonts w:asciiTheme="majorHAnsi" w:hAnsiTheme="majorHAnsi" w:cstheme="majorHAnsi"/>
          <w:color w:val="auto"/>
          <w:szCs w:val="22"/>
        </w:rPr>
        <w:t xml:space="preserve"> </w:t>
      </w:r>
      <w:bookmarkStart w:id="3" w:name="_Hlk98245631"/>
      <w:proofErr w:type="spellStart"/>
      <w:proofErr w:type="gramStart"/>
      <w:r w:rsidR="008F2ADB" w:rsidRPr="00F25798">
        <w:rPr>
          <w:rFonts w:asciiTheme="majorHAnsi" w:hAnsiTheme="majorHAnsi" w:cstheme="majorHAnsi"/>
          <w:color w:val="auto"/>
          <w:szCs w:val="22"/>
        </w:rPr>
        <w:t>iTAC.IIoT.Edge</w:t>
      </w:r>
      <w:proofErr w:type="spellEnd"/>
      <w:proofErr w:type="gramEnd"/>
      <w:r w:rsidRPr="00F25798">
        <w:rPr>
          <w:rFonts w:asciiTheme="majorHAnsi" w:hAnsiTheme="majorHAnsi" w:cstheme="majorHAnsi"/>
          <w:color w:val="auto"/>
          <w:szCs w:val="22"/>
        </w:rPr>
        <w:t xml:space="preserve"> </w:t>
      </w:r>
      <w:bookmarkEnd w:id="3"/>
      <w:r w:rsidR="006C5B0A">
        <w:rPr>
          <w:rFonts w:asciiTheme="majorHAnsi" w:hAnsiTheme="majorHAnsi" w:cstheme="majorHAnsi"/>
          <w:color w:val="auto"/>
          <w:szCs w:val="22"/>
        </w:rPr>
        <w:t>übernehmen</w:t>
      </w:r>
      <w:r w:rsidR="006C5B0A" w:rsidRPr="00F25798">
        <w:rPr>
          <w:rFonts w:asciiTheme="majorHAnsi" w:hAnsiTheme="majorHAnsi" w:cstheme="majorHAnsi"/>
          <w:color w:val="auto"/>
          <w:szCs w:val="22"/>
        </w:rPr>
        <w:t xml:space="preserve"> </w:t>
      </w:r>
      <w:r w:rsidRPr="00F25798">
        <w:rPr>
          <w:rFonts w:asciiTheme="majorHAnsi" w:hAnsiTheme="majorHAnsi" w:cstheme="majorHAnsi"/>
          <w:color w:val="auto"/>
          <w:szCs w:val="22"/>
        </w:rPr>
        <w:t>dies und ermöglichen unterschiedliche Use</w:t>
      </w:r>
      <w:r w:rsidR="008F2ADB">
        <w:rPr>
          <w:rFonts w:asciiTheme="majorHAnsi" w:hAnsiTheme="majorHAnsi" w:cstheme="majorHAnsi"/>
          <w:color w:val="auto"/>
          <w:szCs w:val="22"/>
        </w:rPr>
        <w:t>-</w:t>
      </w:r>
      <w:r w:rsidRPr="00F25798">
        <w:rPr>
          <w:rFonts w:asciiTheme="majorHAnsi" w:hAnsiTheme="majorHAnsi" w:cstheme="majorHAnsi"/>
          <w:color w:val="auto"/>
          <w:szCs w:val="22"/>
        </w:rPr>
        <w:t>Cases gemäß den spezifischen Anforderungen der Elek</w:t>
      </w:r>
      <w:r w:rsidRPr="00F25798">
        <w:rPr>
          <w:rFonts w:asciiTheme="majorHAnsi" w:hAnsiTheme="majorHAnsi" w:cstheme="majorHAnsi"/>
          <w:color w:val="auto"/>
          <w:szCs w:val="22"/>
        </w:rPr>
        <w:softHyphen/>
        <w:t>tronikproduktion und anderer Fertigungs</w:t>
      </w:r>
      <w:r w:rsidRPr="00F25798">
        <w:rPr>
          <w:rFonts w:asciiTheme="majorHAnsi" w:hAnsiTheme="majorHAnsi" w:cstheme="majorHAnsi"/>
          <w:color w:val="auto"/>
          <w:szCs w:val="22"/>
        </w:rPr>
        <w:softHyphen/>
        <w:t xml:space="preserve">bereiche. </w:t>
      </w:r>
      <w:r w:rsidR="008F2ADB">
        <w:rPr>
          <w:rFonts w:asciiTheme="majorHAnsi" w:hAnsiTheme="majorHAnsi" w:cstheme="majorHAnsi"/>
          <w:color w:val="auto"/>
          <w:szCs w:val="22"/>
        </w:rPr>
        <w:t>So können die Daten der in</w:t>
      </w:r>
      <w:r w:rsidR="008F2ADB" w:rsidRPr="008F2ADB">
        <w:rPr>
          <w:rFonts w:asciiTheme="majorHAnsi" w:hAnsiTheme="majorHAnsi" w:cstheme="majorHAnsi"/>
          <w:color w:val="auto"/>
          <w:szCs w:val="22"/>
        </w:rPr>
        <w:t xml:space="preserve"> den Anlagen verbaut</w:t>
      </w:r>
      <w:r w:rsidR="008F2ADB">
        <w:rPr>
          <w:rFonts w:asciiTheme="majorHAnsi" w:hAnsiTheme="majorHAnsi" w:cstheme="majorHAnsi"/>
          <w:color w:val="auto"/>
          <w:szCs w:val="22"/>
        </w:rPr>
        <w:t>en Sensoren</w:t>
      </w:r>
      <w:r w:rsidR="008F2ADB" w:rsidRPr="008F2ADB">
        <w:rPr>
          <w:rFonts w:asciiTheme="majorHAnsi" w:hAnsiTheme="majorHAnsi" w:cstheme="majorHAnsi"/>
          <w:color w:val="auto"/>
          <w:szCs w:val="22"/>
        </w:rPr>
        <w:t>, die z.B. Vibrationen oder Feuchtigkeit messen</w:t>
      </w:r>
      <w:r w:rsidR="008F2ADB">
        <w:rPr>
          <w:rFonts w:asciiTheme="majorHAnsi" w:hAnsiTheme="majorHAnsi" w:cstheme="majorHAnsi"/>
          <w:color w:val="auto"/>
          <w:szCs w:val="22"/>
        </w:rPr>
        <w:t xml:space="preserve">, einfach </w:t>
      </w:r>
      <w:r w:rsidR="008F2ADB" w:rsidRPr="008F2ADB">
        <w:rPr>
          <w:rFonts w:asciiTheme="majorHAnsi" w:hAnsiTheme="majorHAnsi" w:cstheme="majorHAnsi"/>
          <w:color w:val="auto"/>
          <w:szCs w:val="22"/>
        </w:rPr>
        <w:t>i</w:t>
      </w:r>
      <w:r w:rsidR="00DD3A13">
        <w:rPr>
          <w:rFonts w:asciiTheme="majorHAnsi" w:hAnsiTheme="majorHAnsi" w:cstheme="majorHAnsi"/>
          <w:color w:val="auto"/>
          <w:szCs w:val="22"/>
        </w:rPr>
        <w:t>n der</w:t>
      </w:r>
      <w:r w:rsidR="008F2ADB" w:rsidRPr="008F2ADB">
        <w:rPr>
          <w:rFonts w:asciiTheme="majorHAnsi" w:hAnsiTheme="majorHAnsi" w:cstheme="majorHAnsi"/>
          <w:color w:val="auto"/>
          <w:szCs w:val="22"/>
        </w:rPr>
        <w:t xml:space="preserve"> </w:t>
      </w:r>
      <w:proofErr w:type="spellStart"/>
      <w:proofErr w:type="gramStart"/>
      <w:r w:rsidR="008F2ADB" w:rsidRPr="00F25798">
        <w:rPr>
          <w:rFonts w:asciiTheme="majorHAnsi" w:hAnsiTheme="majorHAnsi" w:cstheme="majorHAnsi"/>
          <w:color w:val="auto"/>
          <w:szCs w:val="22"/>
        </w:rPr>
        <w:t>iTAC.IIoT.Edge</w:t>
      </w:r>
      <w:proofErr w:type="spellEnd"/>
      <w:proofErr w:type="gramEnd"/>
      <w:r w:rsidR="008F2ADB" w:rsidRPr="008F2ADB">
        <w:rPr>
          <w:rFonts w:asciiTheme="majorHAnsi" w:hAnsiTheme="majorHAnsi" w:cstheme="majorHAnsi"/>
          <w:color w:val="auto"/>
          <w:szCs w:val="22"/>
        </w:rPr>
        <w:t xml:space="preserve"> integriert und mit MES-Daten verbunden</w:t>
      </w:r>
      <w:r w:rsidR="008F2ADB">
        <w:rPr>
          <w:rFonts w:asciiTheme="majorHAnsi" w:hAnsiTheme="majorHAnsi" w:cstheme="majorHAnsi"/>
          <w:color w:val="auto"/>
          <w:szCs w:val="22"/>
        </w:rPr>
        <w:t xml:space="preserve"> werden</w:t>
      </w:r>
      <w:r w:rsidR="008F2ADB" w:rsidRPr="008F2ADB">
        <w:rPr>
          <w:rFonts w:asciiTheme="majorHAnsi" w:hAnsiTheme="majorHAnsi" w:cstheme="majorHAnsi"/>
          <w:color w:val="auto"/>
          <w:szCs w:val="22"/>
        </w:rPr>
        <w:t xml:space="preserve">. </w:t>
      </w:r>
      <w:r w:rsidRPr="00F25798">
        <w:rPr>
          <w:rFonts w:asciiTheme="majorHAnsi" w:hAnsiTheme="majorHAnsi" w:cstheme="majorHAnsi"/>
          <w:color w:val="auto"/>
          <w:szCs w:val="22"/>
        </w:rPr>
        <w:t>Da</w:t>
      </w:r>
      <w:r w:rsidR="00F3725E">
        <w:rPr>
          <w:rFonts w:asciiTheme="majorHAnsi" w:hAnsiTheme="majorHAnsi" w:cstheme="majorHAnsi"/>
          <w:color w:val="auto"/>
          <w:szCs w:val="22"/>
        </w:rPr>
        <w:softHyphen/>
      </w:r>
      <w:r w:rsidRPr="00F25798">
        <w:rPr>
          <w:rFonts w:asciiTheme="majorHAnsi" w:hAnsiTheme="majorHAnsi" w:cstheme="majorHAnsi"/>
          <w:color w:val="auto"/>
          <w:szCs w:val="22"/>
        </w:rPr>
        <w:t>bei können die Datenpakete an d</w:t>
      </w:r>
      <w:r w:rsidR="00DD3A13">
        <w:rPr>
          <w:rFonts w:asciiTheme="majorHAnsi" w:hAnsiTheme="majorHAnsi" w:cstheme="majorHAnsi"/>
          <w:color w:val="auto"/>
          <w:szCs w:val="22"/>
        </w:rPr>
        <w:t>ie</w:t>
      </w:r>
      <w:r w:rsidRPr="00F25798">
        <w:rPr>
          <w:rFonts w:asciiTheme="majorHAnsi" w:hAnsiTheme="majorHAnsi" w:cstheme="majorHAnsi"/>
          <w:color w:val="auto"/>
          <w:szCs w:val="22"/>
        </w:rPr>
        <w:t xml:space="preserve"> </w:t>
      </w:r>
      <w:bookmarkStart w:id="4" w:name="_Hlk98244382"/>
      <w:proofErr w:type="spellStart"/>
      <w:proofErr w:type="gramStart"/>
      <w:r w:rsidRPr="00F25798">
        <w:rPr>
          <w:rFonts w:asciiTheme="majorHAnsi" w:hAnsiTheme="majorHAnsi" w:cstheme="majorHAnsi"/>
          <w:color w:val="auto"/>
          <w:szCs w:val="22"/>
        </w:rPr>
        <w:t>iTAC.IIoT.Edge</w:t>
      </w:r>
      <w:proofErr w:type="spellEnd"/>
      <w:proofErr w:type="gramEnd"/>
      <w:r w:rsidRPr="00F25798">
        <w:rPr>
          <w:rFonts w:asciiTheme="majorHAnsi" w:hAnsiTheme="majorHAnsi" w:cstheme="majorHAnsi"/>
          <w:color w:val="auto"/>
          <w:szCs w:val="22"/>
        </w:rPr>
        <w:t xml:space="preserve"> </w:t>
      </w:r>
      <w:bookmarkEnd w:id="4"/>
      <w:r w:rsidRPr="00F25798">
        <w:rPr>
          <w:rFonts w:asciiTheme="majorHAnsi" w:hAnsiTheme="majorHAnsi" w:cstheme="majorHAnsi"/>
          <w:color w:val="auto"/>
          <w:szCs w:val="22"/>
        </w:rPr>
        <w:t>oder andere Analy</w:t>
      </w:r>
      <w:r w:rsidRPr="00F25798">
        <w:rPr>
          <w:rFonts w:asciiTheme="majorHAnsi" w:hAnsiTheme="majorHAnsi" w:cstheme="majorHAnsi"/>
          <w:color w:val="auto"/>
          <w:szCs w:val="22"/>
        </w:rPr>
        <w:softHyphen/>
        <w:t xml:space="preserve">se-Tools weitergeleitet werden. </w:t>
      </w:r>
      <w:r w:rsidRPr="00F25798">
        <w:rPr>
          <w:rFonts w:asciiTheme="majorHAnsi" w:hAnsiTheme="majorHAnsi" w:cstheme="majorHAnsi"/>
          <w:bCs/>
          <w:color w:val="auto"/>
          <w:szCs w:val="22"/>
        </w:rPr>
        <w:t>Durch die lokale Datenverarbeitung ist die Edge-Lösung kostengünstiger als Cloud Com</w:t>
      </w:r>
      <w:r w:rsidRPr="00F25798">
        <w:rPr>
          <w:rFonts w:asciiTheme="majorHAnsi" w:hAnsiTheme="majorHAnsi" w:cstheme="majorHAnsi"/>
          <w:bCs/>
          <w:color w:val="auto"/>
          <w:szCs w:val="22"/>
        </w:rPr>
        <w:softHyphen/>
        <w:t>puting und steigert zusätzlich die Perfor</w:t>
      </w:r>
      <w:r w:rsidRPr="00F25798">
        <w:rPr>
          <w:rFonts w:asciiTheme="majorHAnsi" w:hAnsiTheme="majorHAnsi" w:cstheme="majorHAnsi"/>
          <w:bCs/>
          <w:color w:val="auto"/>
          <w:szCs w:val="22"/>
        </w:rPr>
        <w:softHyphen/>
        <w:t xml:space="preserve">mance. </w:t>
      </w:r>
    </w:p>
    <w:p w14:paraId="128A30CB" w14:textId="77777777" w:rsidR="00F3725E" w:rsidRPr="00AF1BF3" w:rsidRDefault="00F3725E" w:rsidP="00F3725E">
      <w:pPr>
        <w:pStyle w:val="Textkrper"/>
        <w:spacing w:after="0"/>
        <w:rPr>
          <w:rFonts w:asciiTheme="majorHAnsi" w:hAnsiTheme="majorHAnsi" w:cstheme="majorHAnsi"/>
          <w:b/>
          <w:bCs/>
          <w:color w:val="auto"/>
          <w:sz w:val="16"/>
          <w:szCs w:val="16"/>
        </w:rPr>
      </w:pPr>
    </w:p>
    <w:p w14:paraId="53EF9093" w14:textId="0791FC10" w:rsidR="00F3725E" w:rsidRDefault="00F3725E" w:rsidP="00F3725E">
      <w:pPr>
        <w:pStyle w:val="Textkrper"/>
        <w:spacing w:after="0"/>
        <w:rPr>
          <w:rFonts w:asciiTheme="majorHAnsi" w:hAnsiTheme="majorHAnsi" w:cstheme="majorHAnsi"/>
          <w:b/>
          <w:bCs/>
          <w:color w:val="auto"/>
          <w:szCs w:val="22"/>
        </w:rPr>
      </w:pPr>
      <w:r>
        <w:rPr>
          <w:rFonts w:asciiTheme="majorHAnsi" w:hAnsiTheme="majorHAnsi" w:cstheme="majorHAnsi"/>
          <w:b/>
          <w:bCs/>
          <w:color w:val="auto"/>
          <w:szCs w:val="22"/>
        </w:rPr>
        <w:t>Maintenance Manager</w:t>
      </w:r>
      <w:r w:rsidR="007D5F5D">
        <w:rPr>
          <w:rFonts w:asciiTheme="majorHAnsi" w:hAnsiTheme="majorHAnsi" w:cstheme="majorHAnsi"/>
          <w:b/>
          <w:bCs/>
          <w:color w:val="auto"/>
          <w:szCs w:val="22"/>
        </w:rPr>
        <w:t xml:space="preserve"> erleichtert die Wartung</w:t>
      </w:r>
    </w:p>
    <w:p w14:paraId="3DDD6511" w14:textId="02D915AC" w:rsidR="001E5B04" w:rsidRPr="0029269F" w:rsidRDefault="00C57E47" w:rsidP="007D5F5D">
      <w:pPr>
        <w:pStyle w:val="Textkrper"/>
        <w:spacing w:after="0"/>
        <w:rPr>
          <w:rFonts w:asciiTheme="majorHAnsi" w:hAnsiTheme="majorHAnsi" w:cstheme="majorHAnsi"/>
          <w:b/>
          <w:bCs/>
          <w:color w:val="auto"/>
          <w:szCs w:val="22"/>
        </w:rPr>
      </w:pPr>
      <w:r>
        <w:rPr>
          <w:rFonts w:asciiTheme="majorHAnsi" w:hAnsiTheme="majorHAnsi" w:cstheme="majorHAnsi"/>
          <w:bCs/>
          <w:color w:val="auto"/>
          <w:szCs w:val="22"/>
        </w:rPr>
        <w:t xml:space="preserve">Wurde die </w:t>
      </w:r>
      <w:r w:rsidRPr="00C57E47">
        <w:rPr>
          <w:rFonts w:asciiTheme="majorHAnsi" w:hAnsiTheme="majorHAnsi" w:cstheme="majorHAnsi"/>
          <w:bCs/>
          <w:color w:val="auto"/>
          <w:szCs w:val="22"/>
        </w:rPr>
        <w:t xml:space="preserve">Maschine, die für </w:t>
      </w:r>
      <w:r>
        <w:rPr>
          <w:rFonts w:asciiTheme="majorHAnsi" w:hAnsiTheme="majorHAnsi" w:cstheme="majorHAnsi"/>
          <w:bCs/>
          <w:color w:val="auto"/>
          <w:szCs w:val="22"/>
        </w:rPr>
        <w:t>die fehlerhafte</w:t>
      </w:r>
      <w:r w:rsidRPr="00C57E47">
        <w:rPr>
          <w:rFonts w:asciiTheme="majorHAnsi" w:hAnsiTheme="majorHAnsi" w:cstheme="majorHAnsi"/>
          <w:bCs/>
          <w:color w:val="auto"/>
          <w:szCs w:val="22"/>
        </w:rPr>
        <w:t xml:space="preserve"> OEE-Kennzahl verantwortlich war</w:t>
      </w:r>
      <w:r>
        <w:rPr>
          <w:rFonts w:asciiTheme="majorHAnsi" w:hAnsiTheme="majorHAnsi" w:cstheme="majorHAnsi"/>
          <w:bCs/>
          <w:color w:val="auto"/>
          <w:szCs w:val="22"/>
        </w:rPr>
        <w:t>, identifiziert</w:t>
      </w:r>
      <w:r w:rsidRPr="00C57E47">
        <w:rPr>
          <w:rFonts w:asciiTheme="majorHAnsi" w:hAnsiTheme="majorHAnsi" w:cstheme="majorHAnsi"/>
          <w:bCs/>
          <w:color w:val="auto"/>
          <w:szCs w:val="22"/>
        </w:rPr>
        <w:t>,</w:t>
      </w:r>
      <w:r>
        <w:rPr>
          <w:rFonts w:asciiTheme="majorHAnsi" w:hAnsiTheme="majorHAnsi" w:cstheme="majorHAnsi"/>
          <w:bCs/>
          <w:color w:val="auto"/>
          <w:szCs w:val="22"/>
        </w:rPr>
        <w:t xml:space="preserve"> gilt es, sie im nächsten </w:t>
      </w:r>
      <w:r w:rsidR="006C5B0A">
        <w:rPr>
          <w:rFonts w:asciiTheme="majorHAnsi" w:hAnsiTheme="majorHAnsi" w:cstheme="majorHAnsi"/>
          <w:bCs/>
          <w:color w:val="auto"/>
          <w:szCs w:val="22"/>
        </w:rPr>
        <w:t xml:space="preserve">Schritt </w:t>
      </w:r>
      <w:r>
        <w:rPr>
          <w:rFonts w:asciiTheme="majorHAnsi" w:hAnsiTheme="majorHAnsi" w:cstheme="majorHAnsi"/>
          <w:bCs/>
          <w:color w:val="auto"/>
          <w:szCs w:val="22"/>
        </w:rPr>
        <w:t xml:space="preserve">zu </w:t>
      </w:r>
      <w:r w:rsidR="00660C9D">
        <w:rPr>
          <w:rFonts w:asciiTheme="majorHAnsi" w:hAnsiTheme="majorHAnsi" w:cstheme="majorHAnsi"/>
          <w:bCs/>
          <w:color w:val="auto"/>
          <w:szCs w:val="22"/>
        </w:rPr>
        <w:t>reparieren bzw. gegebenenfalls kleine Wartungsarbeiten innerhalb des Stillstandes durchzuführen</w:t>
      </w:r>
      <w:r>
        <w:rPr>
          <w:rFonts w:asciiTheme="majorHAnsi" w:hAnsiTheme="majorHAnsi" w:cstheme="majorHAnsi"/>
          <w:bCs/>
          <w:color w:val="auto"/>
          <w:szCs w:val="22"/>
        </w:rPr>
        <w:t>.</w:t>
      </w:r>
      <w:r w:rsidRPr="00C57E47">
        <w:rPr>
          <w:rFonts w:asciiTheme="majorHAnsi" w:hAnsiTheme="majorHAnsi" w:cstheme="majorHAnsi"/>
          <w:bCs/>
          <w:color w:val="auto"/>
          <w:szCs w:val="22"/>
        </w:rPr>
        <w:t xml:space="preserve"> Mit </w:t>
      </w:r>
      <w:r>
        <w:rPr>
          <w:rFonts w:asciiTheme="majorHAnsi" w:hAnsiTheme="majorHAnsi" w:cstheme="majorHAnsi"/>
          <w:bCs/>
          <w:color w:val="auto"/>
          <w:szCs w:val="22"/>
        </w:rPr>
        <w:t xml:space="preserve">dem </w:t>
      </w:r>
      <w:r w:rsidRPr="00C57E47">
        <w:rPr>
          <w:rFonts w:asciiTheme="majorHAnsi" w:hAnsiTheme="majorHAnsi" w:cstheme="majorHAnsi"/>
          <w:color w:val="auto"/>
          <w:szCs w:val="22"/>
        </w:rPr>
        <w:t xml:space="preserve">Maintenance Manager von iTAC lässt sich </w:t>
      </w:r>
      <w:r w:rsidR="00660C9D" w:rsidRPr="00C57E47">
        <w:rPr>
          <w:rFonts w:asciiTheme="majorHAnsi" w:hAnsiTheme="majorHAnsi" w:cstheme="majorHAnsi"/>
          <w:color w:val="auto"/>
          <w:szCs w:val="22"/>
        </w:rPr>
        <w:t>eine Reparatur</w:t>
      </w:r>
      <w:r w:rsidR="00660C9D">
        <w:rPr>
          <w:rFonts w:asciiTheme="majorHAnsi" w:hAnsiTheme="majorHAnsi" w:cstheme="majorHAnsi"/>
          <w:color w:val="auto"/>
          <w:szCs w:val="22"/>
        </w:rPr>
        <w:t xml:space="preserve"> bzw. </w:t>
      </w:r>
      <w:r w:rsidRPr="00C57E47">
        <w:rPr>
          <w:rFonts w:asciiTheme="majorHAnsi" w:hAnsiTheme="majorHAnsi" w:cstheme="majorHAnsi"/>
          <w:color w:val="auto"/>
          <w:szCs w:val="22"/>
        </w:rPr>
        <w:t>Wartungsauftrag</w:t>
      </w:r>
      <w:r w:rsidRPr="00C57E47">
        <w:rPr>
          <w:rFonts w:asciiTheme="majorHAnsi" w:hAnsiTheme="majorHAnsi" w:cstheme="majorHAnsi"/>
          <w:bCs/>
          <w:color w:val="auto"/>
          <w:szCs w:val="22"/>
        </w:rPr>
        <w:t xml:space="preserve"> erstellen und dem Wartungs</w:t>
      </w:r>
      <w:r w:rsidR="00EB59D9">
        <w:rPr>
          <w:rFonts w:asciiTheme="majorHAnsi" w:hAnsiTheme="majorHAnsi" w:cstheme="majorHAnsi"/>
          <w:bCs/>
          <w:color w:val="auto"/>
          <w:szCs w:val="22"/>
        </w:rPr>
        <w:softHyphen/>
      </w:r>
      <w:r w:rsidRPr="00C57E47">
        <w:rPr>
          <w:rFonts w:asciiTheme="majorHAnsi" w:hAnsiTheme="majorHAnsi" w:cstheme="majorHAnsi"/>
          <w:bCs/>
          <w:color w:val="auto"/>
          <w:szCs w:val="22"/>
        </w:rPr>
        <w:t>personal zuweisen.</w:t>
      </w:r>
      <w:r w:rsidRPr="00C57E47">
        <w:rPr>
          <w:rFonts w:ascii="Arial" w:hAnsi="Arial" w:cs="Arial"/>
          <w:b/>
          <w:bCs/>
        </w:rPr>
        <w:t xml:space="preserve"> </w:t>
      </w:r>
      <w:r w:rsidRPr="00C57E47">
        <w:rPr>
          <w:rFonts w:asciiTheme="majorHAnsi" w:hAnsiTheme="majorHAnsi" w:cstheme="majorHAnsi"/>
          <w:color w:val="auto"/>
          <w:szCs w:val="22"/>
        </w:rPr>
        <w:t>Der Wartungsmanager ist sowohl für Arbeitsplatz</w:t>
      </w:r>
      <w:r>
        <w:rPr>
          <w:rFonts w:asciiTheme="majorHAnsi" w:hAnsiTheme="majorHAnsi" w:cstheme="majorHAnsi"/>
          <w:color w:val="auto"/>
          <w:szCs w:val="22"/>
        </w:rPr>
        <w:softHyphen/>
      </w:r>
      <w:r w:rsidRPr="00C57E47">
        <w:rPr>
          <w:rFonts w:asciiTheme="majorHAnsi" w:hAnsiTheme="majorHAnsi" w:cstheme="majorHAnsi"/>
          <w:color w:val="auto"/>
          <w:szCs w:val="22"/>
        </w:rPr>
        <w:t>geräte als auch mobile Geräte wie Tablets verfügbar. So lassen sich Instandhaltungsauf</w:t>
      </w:r>
      <w:r w:rsidR="00EB59D9">
        <w:rPr>
          <w:rFonts w:asciiTheme="majorHAnsi" w:hAnsiTheme="majorHAnsi" w:cstheme="majorHAnsi"/>
          <w:color w:val="auto"/>
          <w:szCs w:val="22"/>
        </w:rPr>
        <w:softHyphen/>
      </w:r>
      <w:r w:rsidRPr="00C57E47">
        <w:rPr>
          <w:rFonts w:asciiTheme="majorHAnsi" w:hAnsiTheme="majorHAnsi" w:cstheme="majorHAnsi"/>
          <w:color w:val="auto"/>
          <w:szCs w:val="22"/>
        </w:rPr>
        <w:t>gaben mobil in der Produktion abarbeiten und sind einfach im Büro zu definieren bzw. zu planen.</w:t>
      </w:r>
      <w:r w:rsidRPr="00C57E47">
        <w:rPr>
          <w:rFonts w:asciiTheme="majorHAnsi" w:hAnsiTheme="majorHAnsi" w:cstheme="majorHAnsi"/>
          <w:b/>
          <w:bCs/>
          <w:color w:val="auto"/>
          <w:szCs w:val="22"/>
        </w:rPr>
        <w:t xml:space="preserve"> </w:t>
      </w:r>
    </w:p>
    <w:p w14:paraId="5D7FE231" w14:textId="21B8EAA1" w:rsidR="007D5F5D" w:rsidRPr="007D5F5D" w:rsidRDefault="007D5F5D" w:rsidP="007D5F5D">
      <w:pPr>
        <w:pStyle w:val="Textkrper"/>
        <w:spacing w:after="0"/>
        <w:rPr>
          <w:rFonts w:asciiTheme="majorHAnsi" w:hAnsiTheme="majorHAnsi" w:cstheme="majorHAnsi"/>
          <w:b/>
          <w:bCs/>
          <w:color w:val="auto"/>
          <w:szCs w:val="22"/>
        </w:rPr>
      </w:pPr>
      <w:r w:rsidRPr="007D5F5D">
        <w:rPr>
          <w:rFonts w:asciiTheme="majorHAnsi" w:hAnsiTheme="majorHAnsi" w:cstheme="majorHAnsi"/>
          <w:b/>
          <w:bCs/>
          <w:color w:val="auto"/>
          <w:szCs w:val="22"/>
        </w:rPr>
        <w:lastRenderedPageBreak/>
        <w:t xml:space="preserve">Planung unter Einbezug der Wartungsaufgaben </w:t>
      </w:r>
    </w:p>
    <w:p w14:paraId="7445F375" w14:textId="26D2529B" w:rsidR="00C57E47" w:rsidRPr="00C57E47" w:rsidRDefault="00DB700D" w:rsidP="007D5F5D">
      <w:pPr>
        <w:pStyle w:val="Textkrper"/>
        <w:spacing w:after="0"/>
        <w:rPr>
          <w:rFonts w:asciiTheme="majorHAnsi" w:hAnsiTheme="majorHAnsi" w:cstheme="majorHAnsi"/>
          <w:color w:val="auto"/>
          <w:szCs w:val="22"/>
        </w:rPr>
      </w:pPr>
      <w:r w:rsidRPr="00DB700D">
        <w:rPr>
          <w:rFonts w:asciiTheme="majorHAnsi" w:hAnsiTheme="majorHAnsi" w:cstheme="majorHAnsi"/>
          <w:color w:val="auto"/>
          <w:szCs w:val="22"/>
        </w:rPr>
        <w:t xml:space="preserve">Mit dem </w:t>
      </w:r>
      <w:proofErr w:type="spellStart"/>
      <w:r w:rsidRPr="00DB700D">
        <w:rPr>
          <w:rFonts w:asciiTheme="majorHAnsi" w:hAnsiTheme="majorHAnsi" w:cstheme="majorHAnsi"/>
          <w:color w:val="auto"/>
          <w:szCs w:val="22"/>
        </w:rPr>
        <w:t>iTAC.APS.Service</w:t>
      </w:r>
      <w:proofErr w:type="spellEnd"/>
      <w:r w:rsidRPr="00DB700D">
        <w:rPr>
          <w:rFonts w:asciiTheme="majorHAnsi" w:hAnsiTheme="majorHAnsi" w:cstheme="majorHAnsi"/>
          <w:color w:val="auto"/>
          <w:szCs w:val="22"/>
        </w:rPr>
        <w:t xml:space="preserve"> als elementarer Teil der iTAC.MOM.Suite ist eine ex</w:t>
      </w:r>
      <w:r w:rsidR="007D5F5D">
        <w:rPr>
          <w:rFonts w:asciiTheme="majorHAnsi" w:hAnsiTheme="majorHAnsi" w:cstheme="majorHAnsi"/>
          <w:color w:val="auto"/>
          <w:szCs w:val="22"/>
        </w:rPr>
        <w:t>ak</w:t>
      </w:r>
      <w:r w:rsidRPr="00DB700D">
        <w:rPr>
          <w:rFonts w:asciiTheme="majorHAnsi" w:hAnsiTheme="majorHAnsi" w:cstheme="majorHAnsi"/>
          <w:color w:val="auto"/>
          <w:szCs w:val="22"/>
        </w:rPr>
        <w:t xml:space="preserve">te Planung über das </w:t>
      </w:r>
      <w:proofErr w:type="spellStart"/>
      <w:r w:rsidRPr="00DB700D">
        <w:rPr>
          <w:rFonts w:asciiTheme="majorHAnsi" w:hAnsiTheme="majorHAnsi" w:cstheme="majorHAnsi"/>
          <w:color w:val="auto"/>
          <w:szCs w:val="22"/>
        </w:rPr>
        <w:t>Advanced</w:t>
      </w:r>
      <w:proofErr w:type="spellEnd"/>
      <w:r w:rsidRPr="00DB700D">
        <w:rPr>
          <w:rFonts w:asciiTheme="majorHAnsi" w:hAnsiTheme="majorHAnsi" w:cstheme="majorHAnsi"/>
          <w:color w:val="auto"/>
          <w:szCs w:val="22"/>
        </w:rPr>
        <w:t xml:space="preserve"> </w:t>
      </w:r>
      <w:proofErr w:type="spellStart"/>
      <w:r w:rsidRPr="00DB700D">
        <w:rPr>
          <w:rFonts w:asciiTheme="majorHAnsi" w:hAnsiTheme="majorHAnsi" w:cstheme="majorHAnsi"/>
          <w:color w:val="auto"/>
          <w:szCs w:val="22"/>
        </w:rPr>
        <w:t>Planning</w:t>
      </w:r>
      <w:proofErr w:type="spellEnd"/>
      <w:r w:rsidRPr="00DB700D">
        <w:rPr>
          <w:rFonts w:asciiTheme="majorHAnsi" w:hAnsiTheme="majorHAnsi" w:cstheme="majorHAnsi"/>
          <w:color w:val="auto"/>
          <w:szCs w:val="22"/>
        </w:rPr>
        <w:t xml:space="preserve"> and Scheduling-System nicht nur unter Be</w:t>
      </w:r>
      <w:r w:rsidRPr="00DB700D">
        <w:rPr>
          <w:rFonts w:asciiTheme="majorHAnsi" w:hAnsiTheme="majorHAnsi" w:cstheme="majorHAnsi"/>
          <w:color w:val="auto"/>
          <w:szCs w:val="22"/>
        </w:rPr>
        <w:softHyphen/>
        <w:t>rück</w:t>
      </w:r>
      <w:r w:rsidRPr="00DB700D">
        <w:rPr>
          <w:rFonts w:asciiTheme="majorHAnsi" w:hAnsiTheme="majorHAnsi" w:cstheme="majorHAnsi"/>
          <w:color w:val="auto"/>
          <w:szCs w:val="22"/>
        </w:rPr>
        <w:softHyphen/>
        <w:t>sichtigung von Material, Personal und Fertigungs</w:t>
      </w:r>
      <w:r w:rsidRPr="00DB700D">
        <w:rPr>
          <w:rFonts w:asciiTheme="majorHAnsi" w:hAnsiTheme="majorHAnsi" w:cstheme="majorHAnsi"/>
          <w:color w:val="auto"/>
          <w:szCs w:val="22"/>
        </w:rPr>
        <w:softHyphen/>
        <w:t>aufträgen möglich, son</w:t>
      </w:r>
      <w:r w:rsidRPr="00DB700D">
        <w:rPr>
          <w:rFonts w:asciiTheme="majorHAnsi" w:hAnsiTheme="majorHAnsi" w:cstheme="majorHAnsi"/>
          <w:color w:val="auto"/>
          <w:szCs w:val="22"/>
        </w:rPr>
        <w:softHyphen/>
        <w:t xml:space="preserve">dern zum Beispiel auch unter Einbezug der </w:t>
      </w:r>
      <w:r w:rsidR="00660C9D">
        <w:rPr>
          <w:rFonts w:asciiTheme="majorHAnsi" w:hAnsiTheme="majorHAnsi" w:cstheme="majorHAnsi"/>
          <w:color w:val="auto"/>
          <w:szCs w:val="22"/>
        </w:rPr>
        <w:t xml:space="preserve">Reparatur bzw. </w:t>
      </w:r>
      <w:r w:rsidRPr="00DB700D">
        <w:rPr>
          <w:rFonts w:asciiTheme="majorHAnsi" w:hAnsiTheme="majorHAnsi" w:cstheme="majorHAnsi"/>
          <w:color w:val="auto"/>
          <w:szCs w:val="22"/>
        </w:rPr>
        <w:t>Wartungs</w:t>
      </w:r>
      <w:r w:rsidRPr="00DB700D">
        <w:rPr>
          <w:rFonts w:asciiTheme="majorHAnsi" w:hAnsiTheme="majorHAnsi" w:cstheme="majorHAnsi"/>
          <w:color w:val="auto"/>
          <w:szCs w:val="22"/>
        </w:rPr>
        <w:softHyphen/>
        <w:t>aufgaben – und das in Echtzeit.</w:t>
      </w:r>
      <w:r>
        <w:rPr>
          <w:rFonts w:asciiTheme="majorHAnsi" w:hAnsiTheme="majorHAnsi" w:cstheme="majorHAnsi"/>
          <w:color w:val="auto"/>
          <w:szCs w:val="22"/>
        </w:rPr>
        <w:t xml:space="preserve"> Die </w:t>
      </w:r>
      <w:r w:rsidR="00C57E47" w:rsidRPr="00C57E47">
        <w:rPr>
          <w:rFonts w:asciiTheme="majorHAnsi" w:hAnsiTheme="majorHAnsi" w:cstheme="majorHAnsi"/>
          <w:bCs/>
          <w:color w:val="auto"/>
          <w:szCs w:val="22"/>
        </w:rPr>
        <w:t>Daten aus dem Analytics-Service können in den Maintenance Manager integriert werden, so</w:t>
      </w:r>
      <w:r>
        <w:rPr>
          <w:rFonts w:asciiTheme="majorHAnsi" w:hAnsiTheme="majorHAnsi" w:cstheme="majorHAnsi"/>
          <w:bCs/>
          <w:color w:val="auto"/>
          <w:szCs w:val="22"/>
        </w:rPr>
        <w:t xml:space="preserve"> </w:t>
      </w:r>
      <w:r w:rsidR="00C57E47" w:rsidRPr="00C57E47">
        <w:rPr>
          <w:rFonts w:asciiTheme="majorHAnsi" w:hAnsiTheme="majorHAnsi" w:cstheme="majorHAnsi"/>
          <w:bCs/>
          <w:color w:val="auto"/>
          <w:szCs w:val="22"/>
        </w:rPr>
        <w:t xml:space="preserve">dass der beste </w:t>
      </w:r>
      <w:r w:rsidR="00660C9D">
        <w:rPr>
          <w:rFonts w:asciiTheme="majorHAnsi" w:hAnsiTheme="majorHAnsi" w:cstheme="majorHAnsi"/>
          <w:bCs/>
          <w:color w:val="auto"/>
          <w:szCs w:val="22"/>
        </w:rPr>
        <w:t>Reparatur</w:t>
      </w:r>
      <w:r w:rsidR="00272B97">
        <w:rPr>
          <w:rFonts w:asciiTheme="majorHAnsi" w:hAnsiTheme="majorHAnsi" w:cstheme="majorHAnsi"/>
          <w:bCs/>
          <w:color w:val="auto"/>
          <w:szCs w:val="22"/>
        </w:rPr>
        <w:t>-</w:t>
      </w:r>
      <w:r w:rsidR="00660C9D">
        <w:rPr>
          <w:rFonts w:asciiTheme="majorHAnsi" w:hAnsiTheme="majorHAnsi" w:cstheme="majorHAnsi"/>
          <w:bCs/>
          <w:color w:val="auto"/>
          <w:szCs w:val="22"/>
        </w:rPr>
        <w:t xml:space="preserve"> und </w:t>
      </w:r>
      <w:r w:rsidR="00C57E47" w:rsidRPr="00C57E47">
        <w:rPr>
          <w:rFonts w:asciiTheme="majorHAnsi" w:hAnsiTheme="majorHAnsi" w:cstheme="majorHAnsi"/>
          <w:bCs/>
          <w:color w:val="auto"/>
          <w:szCs w:val="22"/>
        </w:rPr>
        <w:t>Wartungszeitpunkt vorhergesagt werden kann</w:t>
      </w:r>
      <w:r>
        <w:rPr>
          <w:rFonts w:asciiTheme="majorHAnsi" w:hAnsiTheme="majorHAnsi" w:cstheme="majorHAnsi"/>
          <w:color w:val="auto"/>
          <w:szCs w:val="22"/>
        </w:rPr>
        <w:t xml:space="preserve">. </w:t>
      </w:r>
      <w:r w:rsidR="00296CF1">
        <w:rPr>
          <w:rFonts w:asciiTheme="majorHAnsi" w:hAnsiTheme="majorHAnsi" w:cstheme="majorHAnsi"/>
          <w:color w:val="auto"/>
          <w:szCs w:val="22"/>
        </w:rPr>
        <w:t>„</w:t>
      </w:r>
      <w:r w:rsidR="00C57E47" w:rsidRPr="00C57E47">
        <w:rPr>
          <w:rFonts w:asciiTheme="majorHAnsi" w:hAnsiTheme="majorHAnsi" w:cstheme="majorHAnsi"/>
          <w:bCs/>
          <w:color w:val="auto"/>
          <w:szCs w:val="22"/>
        </w:rPr>
        <w:t>So</w:t>
      </w:r>
      <w:r>
        <w:rPr>
          <w:rFonts w:asciiTheme="majorHAnsi" w:hAnsiTheme="majorHAnsi" w:cstheme="majorHAnsi"/>
          <w:bCs/>
          <w:color w:val="auto"/>
          <w:szCs w:val="22"/>
        </w:rPr>
        <w:t xml:space="preserve"> lassen sich langfristig</w:t>
      </w:r>
      <w:r w:rsidR="00C57E47" w:rsidRPr="00C57E47">
        <w:rPr>
          <w:rFonts w:asciiTheme="majorHAnsi" w:hAnsiTheme="majorHAnsi" w:cstheme="majorHAnsi"/>
          <w:bCs/>
          <w:color w:val="auto"/>
          <w:szCs w:val="22"/>
        </w:rPr>
        <w:t xml:space="preserve"> negative Auswirkungen auf Qualität und Effizienz der Produktionsprozesse verhinder</w:t>
      </w:r>
      <w:r>
        <w:rPr>
          <w:rFonts w:asciiTheme="majorHAnsi" w:hAnsiTheme="majorHAnsi" w:cstheme="majorHAnsi"/>
          <w:bCs/>
          <w:color w:val="auto"/>
          <w:szCs w:val="22"/>
        </w:rPr>
        <w:t xml:space="preserve">n und die Gesamtanlageneffektivität </w:t>
      </w:r>
      <w:r w:rsidR="006C5B0A">
        <w:rPr>
          <w:rFonts w:asciiTheme="majorHAnsi" w:hAnsiTheme="majorHAnsi" w:cstheme="majorHAnsi"/>
          <w:bCs/>
          <w:color w:val="auto"/>
          <w:szCs w:val="22"/>
        </w:rPr>
        <w:t>kann ge</w:t>
      </w:r>
      <w:r>
        <w:rPr>
          <w:rFonts w:asciiTheme="majorHAnsi" w:hAnsiTheme="majorHAnsi" w:cstheme="majorHAnsi"/>
          <w:bCs/>
          <w:color w:val="auto"/>
          <w:szCs w:val="22"/>
        </w:rPr>
        <w:t>steiger</w:t>
      </w:r>
      <w:r w:rsidR="006C5B0A">
        <w:rPr>
          <w:rFonts w:asciiTheme="majorHAnsi" w:hAnsiTheme="majorHAnsi" w:cstheme="majorHAnsi"/>
          <w:bCs/>
          <w:color w:val="auto"/>
          <w:szCs w:val="22"/>
        </w:rPr>
        <w:t>t werden</w:t>
      </w:r>
      <w:r w:rsidR="00296CF1">
        <w:rPr>
          <w:rFonts w:asciiTheme="majorHAnsi" w:hAnsiTheme="majorHAnsi" w:cstheme="majorHAnsi"/>
          <w:bCs/>
          <w:color w:val="auto"/>
          <w:szCs w:val="22"/>
        </w:rPr>
        <w:t xml:space="preserve">“, erklärt Peter Bollinger. </w:t>
      </w:r>
    </w:p>
    <w:p w14:paraId="6384F8A4" w14:textId="40074983" w:rsidR="006C5B0A" w:rsidRDefault="006C5B0A" w:rsidP="007D5F5D">
      <w:pPr>
        <w:pStyle w:val="Titel-Subline"/>
        <w:spacing w:after="0" w:line="240" w:lineRule="auto"/>
        <w:rPr>
          <w:bCs/>
          <w:i/>
          <w:iCs/>
          <w:color w:val="auto"/>
          <w:sz w:val="20"/>
          <w:szCs w:val="20"/>
        </w:rPr>
      </w:pPr>
    </w:p>
    <w:p w14:paraId="729C0526" w14:textId="55B753E4" w:rsidR="00DD3A13" w:rsidRDefault="00DD3A13" w:rsidP="007D5F5D">
      <w:pPr>
        <w:pStyle w:val="Titel-Subline"/>
        <w:spacing w:after="0" w:line="240" w:lineRule="auto"/>
        <w:rPr>
          <w:bCs/>
          <w:i/>
          <w:iCs/>
          <w:color w:val="auto"/>
          <w:sz w:val="20"/>
          <w:szCs w:val="20"/>
        </w:rPr>
      </w:pPr>
    </w:p>
    <w:p w14:paraId="751A3BD9" w14:textId="49FDF459" w:rsidR="00DD3A13" w:rsidRDefault="00E77CDC" w:rsidP="007D5F5D">
      <w:pPr>
        <w:pStyle w:val="Titel-Subline"/>
        <w:spacing w:after="0" w:line="240" w:lineRule="auto"/>
        <w:rPr>
          <w:bCs/>
          <w:i/>
          <w:iCs/>
          <w:color w:val="auto"/>
          <w:sz w:val="20"/>
          <w:szCs w:val="20"/>
        </w:rPr>
      </w:pPr>
      <w:r w:rsidRPr="00E77CDC">
        <w:rPr>
          <w:bCs/>
          <w:i/>
          <w:iCs/>
          <w:noProof/>
          <w:color w:val="auto"/>
          <w:sz w:val="20"/>
          <w:szCs w:val="20"/>
        </w:rPr>
        <w:drawing>
          <wp:inline distT="0" distB="0" distL="0" distR="0" wp14:anchorId="4ED2085C" wp14:editId="319C2AD5">
            <wp:extent cx="4857967" cy="2720340"/>
            <wp:effectExtent l="0" t="0" r="0" b="381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858491" cy="2720633"/>
                    </a:xfrm>
                    <a:prstGeom prst="rect">
                      <a:avLst/>
                    </a:prstGeom>
                  </pic:spPr>
                </pic:pic>
              </a:graphicData>
            </a:graphic>
          </wp:inline>
        </w:drawing>
      </w:r>
    </w:p>
    <w:p w14:paraId="79C9EDA8" w14:textId="77777777" w:rsidR="00E77CDC" w:rsidRPr="00E77CDC" w:rsidRDefault="00E77CDC" w:rsidP="00E77CDC">
      <w:pPr>
        <w:pStyle w:val="Titel-Subline"/>
        <w:rPr>
          <w:bCs/>
          <w:i/>
          <w:iCs/>
          <w:color w:val="auto"/>
          <w:sz w:val="20"/>
          <w:szCs w:val="20"/>
        </w:rPr>
      </w:pPr>
      <w:r w:rsidRPr="00E77CDC">
        <w:rPr>
          <w:bCs/>
          <w:i/>
          <w:iCs/>
          <w:color w:val="auto"/>
          <w:sz w:val="20"/>
          <w:szCs w:val="20"/>
        </w:rPr>
        <w:t>iTAC beleuchtet: Ein Tag in einer Fabrik – mit MOM Herausforderungen lösen</w:t>
      </w:r>
    </w:p>
    <w:p w14:paraId="2E93D5AC" w14:textId="77777777" w:rsidR="00E77CDC" w:rsidRDefault="00E77CDC" w:rsidP="007D5F5D">
      <w:pPr>
        <w:pStyle w:val="Titel-Subline"/>
        <w:spacing w:after="0" w:line="240" w:lineRule="auto"/>
        <w:rPr>
          <w:bCs/>
          <w:i/>
          <w:iCs/>
          <w:color w:val="auto"/>
          <w:sz w:val="20"/>
          <w:szCs w:val="20"/>
        </w:rPr>
      </w:pPr>
    </w:p>
    <w:p w14:paraId="6072C67A" w14:textId="5D8C4B28" w:rsidR="00DD3A13" w:rsidRDefault="00DD3A13" w:rsidP="007D5F5D">
      <w:pPr>
        <w:pStyle w:val="Titel-Subline"/>
        <w:spacing w:after="0" w:line="240" w:lineRule="auto"/>
        <w:rPr>
          <w:bCs/>
          <w:i/>
          <w:iCs/>
          <w:color w:val="auto"/>
          <w:sz w:val="20"/>
          <w:szCs w:val="20"/>
        </w:rPr>
      </w:pPr>
    </w:p>
    <w:p w14:paraId="6A2C1B44" w14:textId="3EF885A6" w:rsidR="00DD3A13" w:rsidRDefault="00DD3A13" w:rsidP="007D5F5D">
      <w:pPr>
        <w:pStyle w:val="Titel-Subline"/>
        <w:spacing w:after="0" w:line="240" w:lineRule="auto"/>
        <w:rPr>
          <w:bCs/>
          <w:i/>
          <w:iCs/>
          <w:color w:val="auto"/>
          <w:sz w:val="20"/>
          <w:szCs w:val="20"/>
        </w:rPr>
      </w:pPr>
    </w:p>
    <w:p w14:paraId="5F2BF843" w14:textId="0621B440" w:rsidR="00DD3A13" w:rsidRDefault="00DD3A13" w:rsidP="007D5F5D">
      <w:pPr>
        <w:pStyle w:val="Titel-Subline"/>
        <w:spacing w:after="0" w:line="240" w:lineRule="auto"/>
        <w:rPr>
          <w:bCs/>
          <w:i/>
          <w:iCs/>
          <w:color w:val="auto"/>
          <w:sz w:val="20"/>
          <w:szCs w:val="20"/>
        </w:rPr>
      </w:pPr>
    </w:p>
    <w:p w14:paraId="560CC042" w14:textId="41A2C128" w:rsidR="00DD3A13" w:rsidRDefault="00DD3A13" w:rsidP="007D5F5D">
      <w:pPr>
        <w:pStyle w:val="Titel-Subline"/>
        <w:spacing w:after="0" w:line="240" w:lineRule="auto"/>
        <w:rPr>
          <w:bCs/>
          <w:i/>
          <w:iCs/>
          <w:color w:val="auto"/>
          <w:sz w:val="20"/>
          <w:szCs w:val="20"/>
        </w:rPr>
      </w:pPr>
    </w:p>
    <w:p w14:paraId="1BD8FC0B" w14:textId="1D8707C3" w:rsidR="00DD3A13" w:rsidRDefault="00DD3A13" w:rsidP="007D5F5D">
      <w:pPr>
        <w:pStyle w:val="Titel-Subline"/>
        <w:spacing w:after="0" w:line="240" w:lineRule="auto"/>
        <w:rPr>
          <w:bCs/>
          <w:i/>
          <w:iCs/>
          <w:color w:val="auto"/>
          <w:sz w:val="20"/>
          <w:szCs w:val="20"/>
        </w:rPr>
      </w:pPr>
    </w:p>
    <w:p w14:paraId="0C5E72D8" w14:textId="6A24D3CB" w:rsidR="00133E9C" w:rsidRDefault="00133E9C" w:rsidP="00D51D05">
      <w:pPr>
        <w:tabs>
          <w:tab w:val="clear" w:pos="3572"/>
        </w:tabs>
        <w:spacing w:line="240" w:lineRule="auto"/>
        <w:rPr>
          <w:rFonts w:ascii="Arial" w:hAnsi="Arial" w:cs="Arial"/>
          <w:b/>
          <w:bCs/>
          <w:sz w:val="18"/>
          <w:szCs w:val="18"/>
        </w:rPr>
      </w:pPr>
    </w:p>
    <w:p w14:paraId="21DDF01C" w14:textId="77777777" w:rsidR="00E77CDC" w:rsidRDefault="00E77CDC" w:rsidP="00D51D05">
      <w:pPr>
        <w:tabs>
          <w:tab w:val="clear" w:pos="3572"/>
        </w:tabs>
        <w:spacing w:line="240" w:lineRule="auto"/>
        <w:rPr>
          <w:rFonts w:ascii="Arial" w:hAnsi="Arial" w:cs="Arial"/>
          <w:b/>
          <w:bCs/>
          <w:sz w:val="18"/>
          <w:szCs w:val="18"/>
        </w:rPr>
      </w:pPr>
    </w:p>
    <w:p w14:paraId="2D8AA994" w14:textId="77777777" w:rsidR="0029269F" w:rsidRDefault="0029269F" w:rsidP="00D51D05">
      <w:pPr>
        <w:tabs>
          <w:tab w:val="clear" w:pos="3572"/>
        </w:tabs>
        <w:spacing w:line="240" w:lineRule="auto"/>
        <w:rPr>
          <w:rFonts w:ascii="Arial" w:hAnsi="Arial" w:cs="Arial"/>
          <w:b/>
          <w:bCs/>
          <w:sz w:val="18"/>
          <w:szCs w:val="18"/>
        </w:rPr>
      </w:pPr>
    </w:p>
    <w:p w14:paraId="62B4026A" w14:textId="77777777" w:rsidR="0029269F" w:rsidRDefault="0029269F" w:rsidP="00D51D05">
      <w:pPr>
        <w:tabs>
          <w:tab w:val="clear" w:pos="3572"/>
        </w:tabs>
        <w:spacing w:line="240" w:lineRule="auto"/>
        <w:rPr>
          <w:rFonts w:ascii="Arial" w:hAnsi="Arial" w:cs="Arial"/>
          <w:b/>
          <w:bCs/>
          <w:sz w:val="18"/>
          <w:szCs w:val="18"/>
        </w:rPr>
      </w:pPr>
    </w:p>
    <w:p w14:paraId="6496C530" w14:textId="7D814153" w:rsidR="00826235" w:rsidRPr="004D1BDC" w:rsidRDefault="00826235" w:rsidP="00D51D05">
      <w:pPr>
        <w:tabs>
          <w:tab w:val="clear" w:pos="3572"/>
        </w:tabs>
        <w:spacing w:line="240" w:lineRule="auto"/>
        <w:rPr>
          <w:rFonts w:ascii="Arial" w:hAnsi="Arial" w:cs="Arial"/>
          <w:b/>
          <w:bCs/>
          <w:sz w:val="18"/>
          <w:szCs w:val="18"/>
        </w:rPr>
      </w:pPr>
      <w:r w:rsidRPr="004D1BDC">
        <w:rPr>
          <w:rFonts w:ascii="Arial" w:hAnsi="Arial" w:cs="Arial"/>
          <w:b/>
          <w:bCs/>
          <w:sz w:val="18"/>
          <w:szCs w:val="18"/>
        </w:rPr>
        <w:lastRenderedPageBreak/>
        <w:t>Kurzporträt</w:t>
      </w:r>
    </w:p>
    <w:p w14:paraId="10C1D8A4" w14:textId="26D454C7" w:rsidR="005F3151" w:rsidRDefault="005F3151" w:rsidP="005F3151">
      <w:pPr>
        <w:spacing w:line="240" w:lineRule="auto"/>
        <w:rPr>
          <w:rFonts w:ascii="Arial" w:hAnsi="Arial" w:cs="Arial"/>
          <w:sz w:val="18"/>
          <w:szCs w:val="18"/>
        </w:rPr>
      </w:pPr>
      <w:r w:rsidRPr="005F3151">
        <w:rPr>
          <w:rFonts w:ascii="Arial" w:hAnsi="Arial" w:cs="Arial"/>
          <w:sz w:val="18"/>
          <w:szCs w:val="18"/>
        </w:rPr>
        <w:t>Die iTAC Software AG, ein eigenständiges Unternehmen des Maschinen- und Anlagenbaukonzerns Dürr, bietet internetfähige Informations- und Kommunikationstechnologien für die produzierende Industrie. Das 1998 gegründete Unternehmen zählt heute zu den führenden MES/MOM-Herstellern. Die iTAC.MOM.Suite ist ein ganzheitliches Fertigungsmanagementsystem, das weltweit bei Unter</w:t>
      </w:r>
      <w:r w:rsidR="00356F14">
        <w:rPr>
          <w:rFonts w:ascii="Arial" w:hAnsi="Arial" w:cs="Arial"/>
          <w:sz w:val="18"/>
          <w:szCs w:val="18"/>
        </w:rPr>
        <w:softHyphen/>
      </w:r>
      <w:r w:rsidRPr="005F3151">
        <w:rPr>
          <w:rFonts w:ascii="Arial" w:hAnsi="Arial" w:cs="Arial"/>
          <w:sz w:val="18"/>
          <w:szCs w:val="18"/>
        </w:rPr>
        <w:t>nehmen unterschiedlicher Industriezweige wie Automotive, Elektronik/EMS, Telekommuni</w:t>
      </w:r>
      <w:r w:rsidR="00356F14">
        <w:rPr>
          <w:rFonts w:ascii="Arial" w:hAnsi="Arial" w:cs="Arial"/>
          <w:sz w:val="18"/>
          <w:szCs w:val="18"/>
        </w:rPr>
        <w:softHyphen/>
      </w:r>
      <w:r w:rsidRPr="005F3151">
        <w:rPr>
          <w:rFonts w:ascii="Arial" w:hAnsi="Arial" w:cs="Arial"/>
          <w:sz w:val="18"/>
          <w:szCs w:val="18"/>
        </w:rPr>
        <w:t xml:space="preserve">kation, Medizintechnik, Metallindustrie und Energie zum Einsatz kommt. Weitere Systeme und Lösungen zur Umsetzung der </w:t>
      </w:r>
      <w:proofErr w:type="spellStart"/>
      <w:r w:rsidRPr="005F3151">
        <w:rPr>
          <w:rFonts w:ascii="Arial" w:hAnsi="Arial" w:cs="Arial"/>
          <w:sz w:val="18"/>
          <w:szCs w:val="18"/>
        </w:rPr>
        <w:t>IIoT</w:t>
      </w:r>
      <w:proofErr w:type="spellEnd"/>
      <w:r w:rsidRPr="005F3151">
        <w:rPr>
          <w:rFonts w:ascii="Arial" w:hAnsi="Arial" w:cs="Arial"/>
          <w:sz w:val="18"/>
          <w:szCs w:val="18"/>
        </w:rPr>
        <w:t>- und Industrie 4.0-Anforderungen runden das Portfolio ab. Die iTAC Software AG hat ihren Hauptsitz in Montabaur in Deutschland sowie eine Niederlassung in den USA, Mexiko, China und Japan, und verfügt über ein weltweites Partnernetzwerk für Vertrieb und Service. Die Philosophie von iTAC ist es, Menschen, Daten und Systeme miteinander zu verbinden.</w:t>
      </w:r>
    </w:p>
    <w:p w14:paraId="07772E6B" w14:textId="77777777" w:rsidR="005F3151" w:rsidRPr="005F3151" w:rsidRDefault="005F3151" w:rsidP="005F3151">
      <w:pPr>
        <w:spacing w:line="240" w:lineRule="auto"/>
        <w:rPr>
          <w:rFonts w:ascii="Arial" w:hAnsi="Arial" w:cs="Arial"/>
          <w:sz w:val="18"/>
          <w:szCs w:val="18"/>
        </w:rPr>
      </w:pPr>
    </w:p>
    <w:p w14:paraId="64A9F079" w14:textId="5E0B646C" w:rsidR="007A1D49" w:rsidRPr="007A1D49" w:rsidRDefault="005F3151" w:rsidP="005F3151">
      <w:pPr>
        <w:spacing w:line="240" w:lineRule="auto"/>
        <w:rPr>
          <w:rFonts w:ascii="Arial" w:hAnsi="Arial" w:cs="Arial"/>
          <w:sz w:val="18"/>
          <w:szCs w:val="18"/>
        </w:rPr>
      </w:pPr>
      <w:r w:rsidRPr="005F3151">
        <w:rPr>
          <w:rFonts w:ascii="Arial" w:hAnsi="Arial" w:cs="Arial"/>
          <w:sz w:val="18"/>
          <w:szCs w:val="18"/>
        </w:rPr>
        <w:t>Der Konzern Dürr zählt zu den weltweit führenden Maschinen- und Anlagenbauern mit ausgeprägter Kompetenz in den Bereichen Automatisierung und Digitalisierung/Industrie 4.0. Produkte, Systeme und Services von Dürr ermöglichen hocheffiziente Fertigungsprozesse in unterschiedlichen Indus</w:t>
      </w:r>
      <w:r w:rsidR="00356F14">
        <w:rPr>
          <w:rFonts w:ascii="Arial" w:hAnsi="Arial" w:cs="Arial"/>
          <w:sz w:val="18"/>
          <w:szCs w:val="18"/>
        </w:rPr>
        <w:softHyphen/>
      </w:r>
      <w:r w:rsidRPr="005F3151">
        <w:rPr>
          <w:rFonts w:ascii="Arial" w:hAnsi="Arial" w:cs="Arial"/>
          <w:sz w:val="18"/>
          <w:szCs w:val="18"/>
        </w:rPr>
        <w:t>trien. Dürr beliefert Branchen wie die Automobilindustrie, den Maschinenbau, die Chemie, Pharma- und holzbearbeitende Industrie. Das Unternehmen verfügt über 92 Standorte in 32 Ländern und zählt weltweit 16.500 Mitarbeiter.</w:t>
      </w:r>
    </w:p>
    <w:p w14:paraId="333E7CF4" w14:textId="667B2C65" w:rsidR="00826235" w:rsidRPr="001D2447" w:rsidRDefault="00826235" w:rsidP="007A1D49">
      <w:pPr>
        <w:spacing w:line="240" w:lineRule="auto"/>
        <w:rPr>
          <w:rFonts w:ascii="Arial" w:hAnsi="Arial" w:cs="Arial"/>
          <w:sz w:val="18"/>
          <w:szCs w:val="18"/>
        </w:rPr>
      </w:pPr>
    </w:p>
    <w:p w14:paraId="79476920" w14:textId="77777777" w:rsidR="001D2447" w:rsidRPr="004D1BDC" w:rsidRDefault="001D2447" w:rsidP="00826235">
      <w:pPr>
        <w:pStyle w:val="Flietext"/>
      </w:pPr>
    </w:p>
    <w:p w14:paraId="35882848" w14:textId="77777777" w:rsidR="00826235" w:rsidRPr="004D1BDC" w:rsidRDefault="00826235" w:rsidP="00826235">
      <w:pPr>
        <w:spacing w:line="280" w:lineRule="atLeast"/>
        <w:rPr>
          <w:rStyle w:val="Fettung"/>
        </w:rPr>
      </w:pPr>
      <w:r w:rsidRPr="004D1BDC">
        <w:rPr>
          <w:rStyle w:val="Fettung"/>
        </w:rPr>
        <w:t>Kontakt</w:t>
      </w:r>
    </w:p>
    <w:p w14:paraId="437E0FD3" w14:textId="77777777" w:rsidR="00826235" w:rsidRPr="004D1BDC" w:rsidRDefault="00826235" w:rsidP="00826235">
      <w:pPr>
        <w:spacing w:line="280" w:lineRule="atLeast"/>
      </w:pPr>
      <w:r w:rsidRPr="004D1BDC">
        <w:t>iTAC Software AG</w:t>
      </w:r>
    </w:p>
    <w:p w14:paraId="5631D7EF" w14:textId="4C9EAB03" w:rsidR="00826235" w:rsidRPr="004D1BDC" w:rsidRDefault="00133E9C" w:rsidP="00826235">
      <w:pPr>
        <w:spacing w:line="280" w:lineRule="atLeast"/>
      </w:pPr>
      <w:r>
        <w:rPr>
          <w:rFonts w:ascii="Arial" w:hAnsi="Arial" w:cs="Arial"/>
          <w:szCs w:val="22"/>
        </w:rPr>
        <w:t>Alina Leber</w:t>
      </w:r>
    </w:p>
    <w:p w14:paraId="5135D433" w14:textId="77777777" w:rsidR="00826235" w:rsidRPr="00D51D05" w:rsidRDefault="00826235" w:rsidP="00826235">
      <w:pPr>
        <w:spacing w:line="280" w:lineRule="atLeast"/>
        <w:rPr>
          <w:lang w:val="en-US"/>
        </w:rPr>
      </w:pPr>
      <w:r w:rsidRPr="00D51D05">
        <w:rPr>
          <w:rFonts w:ascii="Arial" w:hAnsi="Arial" w:cs="Arial"/>
          <w:szCs w:val="22"/>
          <w:lang w:val="en-US"/>
        </w:rPr>
        <w:t>Inbound Marketing</w:t>
      </w:r>
      <w:r w:rsidRPr="00D51D05">
        <w:rPr>
          <w:lang w:val="en-US"/>
        </w:rPr>
        <w:t xml:space="preserve"> </w:t>
      </w:r>
    </w:p>
    <w:p w14:paraId="191A8358" w14:textId="3B26A914" w:rsidR="00826235" w:rsidRPr="00D51D05" w:rsidRDefault="00826235" w:rsidP="00826235">
      <w:pPr>
        <w:spacing w:line="280" w:lineRule="atLeast"/>
        <w:rPr>
          <w:lang w:val="en-US"/>
        </w:rPr>
      </w:pPr>
      <w:r w:rsidRPr="00D51D05">
        <w:rPr>
          <w:lang w:val="en-US"/>
        </w:rPr>
        <w:t xml:space="preserve">Tel.: </w:t>
      </w:r>
      <w:r w:rsidRPr="00D51D05">
        <w:rPr>
          <w:rFonts w:ascii="Arial" w:hAnsi="Arial" w:cs="Arial"/>
          <w:szCs w:val="22"/>
          <w:lang w:val="en-US"/>
        </w:rPr>
        <w:t>+49 2602 1065 21</w:t>
      </w:r>
      <w:r w:rsidR="00133E9C">
        <w:rPr>
          <w:rFonts w:ascii="Arial" w:hAnsi="Arial" w:cs="Arial"/>
          <w:szCs w:val="22"/>
          <w:lang w:val="en-US"/>
        </w:rPr>
        <w:t>1</w:t>
      </w:r>
    </w:p>
    <w:p w14:paraId="292D8024" w14:textId="77777777" w:rsidR="00826235" w:rsidRPr="00D51D05" w:rsidRDefault="00826235" w:rsidP="00826235">
      <w:pPr>
        <w:spacing w:line="280" w:lineRule="atLeast"/>
        <w:rPr>
          <w:lang w:val="en-US"/>
        </w:rPr>
      </w:pPr>
      <w:r w:rsidRPr="00D51D05">
        <w:rPr>
          <w:lang w:val="en-US"/>
        </w:rPr>
        <w:t xml:space="preserve">Fax: </w:t>
      </w:r>
      <w:r w:rsidRPr="00D51D05">
        <w:rPr>
          <w:rFonts w:ascii="Arial" w:hAnsi="Arial" w:cs="Arial"/>
          <w:szCs w:val="22"/>
          <w:lang w:val="en-US"/>
        </w:rPr>
        <w:t>+49 2602 1065 30</w:t>
      </w:r>
    </w:p>
    <w:p w14:paraId="5199AF42" w14:textId="2050B191" w:rsidR="00826235" w:rsidRPr="00D51D05" w:rsidRDefault="00826235" w:rsidP="00826235">
      <w:pPr>
        <w:spacing w:line="280" w:lineRule="atLeast"/>
        <w:rPr>
          <w:lang w:val="en-US"/>
        </w:rPr>
      </w:pPr>
      <w:r w:rsidRPr="00D51D05">
        <w:rPr>
          <w:lang w:val="en-US"/>
        </w:rPr>
        <w:t xml:space="preserve">E-Mail: </w:t>
      </w:r>
      <w:hyperlink r:id="rId10" w:history="1">
        <w:r w:rsidR="00133E9C" w:rsidRPr="008B3C01">
          <w:rPr>
            <w:rStyle w:val="Hyperlink"/>
            <w:rFonts w:ascii="Arial" w:hAnsi="Arial" w:cs="Arial"/>
            <w:szCs w:val="22"/>
            <w:lang w:val="en-US"/>
          </w:rPr>
          <w:t>alina.leber@itacsoftware.com</w:t>
        </w:r>
      </w:hyperlink>
    </w:p>
    <w:p w14:paraId="0FE54A13" w14:textId="77777777" w:rsidR="00826235" w:rsidRPr="004D1BDC" w:rsidRDefault="007F4D57" w:rsidP="00826235">
      <w:pPr>
        <w:spacing w:line="280" w:lineRule="atLeast"/>
      </w:pPr>
      <w:hyperlink r:id="rId11" w:history="1">
        <w:r w:rsidR="00826235" w:rsidRPr="004D1BDC">
          <w:rPr>
            <w:rStyle w:val="Hyperlink"/>
          </w:rPr>
          <w:t>www.itacsoftware.com</w:t>
        </w:r>
      </w:hyperlink>
      <w:r w:rsidR="00826235" w:rsidRPr="004D1BDC">
        <w:rPr>
          <w:rStyle w:val="Hyperlink"/>
        </w:rPr>
        <w:t xml:space="preserve"> </w:t>
      </w:r>
      <w:hyperlink w:history="1"/>
    </w:p>
    <w:p w14:paraId="6A577F3C" w14:textId="77777777" w:rsidR="00826235" w:rsidRPr="004D1BDC" w:rsidRDefault="00826235" w:rsidP="00826235">
      <w:pPr>
        <w:spacing w:line="280" w:lineRule="atLeast"/>
      </w:pPr>
    </w:p>
    <w:p w14:paraId="39B913D0" w14:textId="77777777" w:rsidR="00826235" w:rsidRPr="004D1BDC" w:rsidRDefault="00826235" w:rsidP="00826235">
      <w:pPr>
        <w:spacing w:line="280" w:lineRule="atLeast"/>
      </w:pPr>
      <w:r w:rsidRPr="004D1BDC">
        <w:t>PR-Agentur:</w:t>
      </w:r>
    </w:p>
    <w:p w14:paraId="0C39E570" w14:textId="77777777" w:rsidR="00826235" w:rsidRPr="004D1BDC" w:rsidRDefault="00826235" w:rsidP="00826235">
      <w:pPr>
        <w:spacing w:line="280" w:lineRule="atLeast"/>
      </w:pPr>
      <w:r w:rsidRPr="004D1BDC">
        <w:t>punctum pr-agentur GmbH</w:t>
      </w:r>
    </w:p>
    <w:p w14:paraId="2423A91E" w14:textId="4D54793D" w:rsidR="00826235" w:rsidRPr="004D1BDC" w:rsidRDefault="00826235" w:rsidP="00826235">
      <w:pPr>
        <w:spacing w:line="280" w:lineRule="atLeast"/>
      </w:pPr>
      <w:r w:rsidRPr="004D1BDC">
        <w:t>Ulrike Peter</w:t>
      </w:r>
    </w:p>
    <w:p w14:paraId="071BBCEB" w14:textId="77777777" w:rsidR="00826235" w:rsidRPr="004D1BDC" w:rsidRDefault="00826235" w:rsidP="00826235">
      <w:pPr>
        <w:spacing w:line="280" w:lineRule="atLeast"/>
      </w:pPr>
      <w:r w:rsidRPr="004D1BDC">
        <w:t>Geschäftsführung</w:t>
      </w:r>
    </w:p>
    <w:p w14:paraId="4E2B2EC1" w14:textId="77777777" w:rsidR="00826235" w:rsidRPr="004D1BDC" w:rsidRDefault="00826235" w:rsidP="00826235">
      <w:pPr>
        <w:spacing w:line="280" w:lineRule="atLeast"/>
      </w:pPr>
      <w:r w:rsidRPr="004D1BDC">
        <w:t>Tel. +49 211 9717977-0</w:t>
      </w:r>
    </w:p>
    <w:p w14:paraId="69AD8278" w14:textId="77777777" w:rsidR="00826235" w:rsidRPr="004D1BDC" w:rsidRDefault="00826235" w:rsidP="00826235">
      <w:pPr>
        <w:spacing w:line="280" w:lineRule="atLeast"/>
      </w:pPr>
      <w:r w:rsidRPr="004D1BDC">
        <w:t xml:space="preserve">E-Mail: </w:t>
      </w:r>
      <w:hyperlink r:id="rId12" w:history="1">
        <w:r w:rsidRPr="004D1BDC">
          <w:rPr>
            <w:rStyle w:val="Hyperlink"/>
          </w:rPr>
          <w:t>pr@punctum-pr.de</w:t>
        </w:r>
      </w:hyperlink>
    </w:p>
    <w:p w14:paraId="28728902" w14:textId="183EF61F" w:rsidR="00826235" w:rsidRPr="004D1BDC" w:rsidRDefault="007F4D57" w:rsidP="00826235">
      <w:pPr>
        <w:spacing w:line="280" w:lineRule="atLeast"/>
      </w:pPr>
      <w:hyperlink r:id="rId13" w:history="1">
        <w:r w:rsidR="00826235" w:rsidRPr="004D1BDC">
          <w:rPr>
            <w:rStyle w:val="Hyperlink"/>
          </w:rPr>
          <w:t>www.punctum-pr.de</w:t>
        </w:r>
      </w:hyperlink>
    </w:p>
    <w:p w14:paraId="3AE5A69C" w14:textId="77777777" w:rsidR="00826235" w:rsidRPr="004D1BDC" w:rsidRDefault="00826235" w:rsidP="00826235">
      <w:pPr>
        <w:pStyle w:val="Textkrper"/>
      </w:pPr>
    </w:p>
    <w:sectPr w:rsidR="00826235" w:rsidRPr="004D1BDC" w:rsidSect="00F108D5">
      <w:headerReference w:type="default" r:id="rId14"/>
      <w:footerReference w:type="default" r:id="rId15"/>
      <w:headerReference w:type="first" r:id="rId16"/>
      <w:footerReference w:type="first" r:id="rId17"/>
      <w:pgSz w:w="11900" w:h="16840"/>
      <w:pgMar w:top="3515" w:right="2544" w:bottom="1701" w:left="1361" w:header="794" w:footer="839"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FD01EC" w14:textId="77777777" w:rsidR="003D5C44" w:rsidRDefault="003D5C44" w:rsidP="00D9165E">
      <w:r>
        <w:separator/>
      </w:r>
    </w:p>
  </w:endnote>
  <w:endnote w:type="continuationSeparator" w:id="0">
    <w:p w14:paraId="1127C693" w14:textId="77777777" w:rsidR="003D5C44" w:rsidRDefault="003D5C44" w:rsidP="00D916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panose1 w:val="00000000000000000000"/>
    <w:charset w:val="00"/>
    <w:family w:val="roman"/>
    <w:notTrueType/>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BF7EC1" w14:textId="50EF4186" w:rsidR="008E4294" w:rsidRPr="0085432F" w:rsidRDefault="008E4294" w:rsidP="004332CC">
    <w:pPr>
      <w:pStyle w:val="Kopfzeile"/>
    </w:pPr>
    <w:r>
      <w:rPr>
        <w:lang w:val="en-US" w:eastAsia="en-US"/>
      </w:rPr>
      <w:drawing>
        <wp:anchor distT="0" distB="0" distL="114300" distR="114300" simplePos="0" relativeHeight="251685888" behindDoc="0" locked="0" layoutInCell="1" allowOverlap="1" wp14:anchorId="6D6B643B" wp14:editId="4BF10AD1">
          <wp:simplePos x="0" y="0"/>
          <wp:positionH relativeFrom="page">
            <wp:posOffset>6071870</wp:posOffset>
          </wp:positionH>
          <wp:positionV relativeFrom="page">
            <wp:posOffset>9933305</wp:posOffset>
          </wp:positionV>
          <wp:extent cx="1100455" cy="355600"/>
          <wp:effectExtent l="0" t="0" r="0" b="0"/>
          <wp:wrapNone/>
          <wp:docPr id="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100455" cy="355600"/>
                  </a:xfrm>
                  <a:prstGeom prst="rect">
                    <a:avLst/>
                  </a:prstGeom>
                </pic:spPr>
              </pic:pic>
            </a:graphicData>
          </a:graphic>
          <wp14:sizeRelH relativeFrom="margin">
            <wp14:pctWidth>0</wp14:pctWidth>
          </wp14:sizeRelH>
          <wp14:sizeRelV relativeFrom="margin">
            <wp14:pctHeight>0</wp14:pctHeight>
          </wp14:sizeRelV>
        </wp:anchor>
      </w:drawing>
    </w:r>
    <w:r w:rsidRPr="005218C8">
      <w:fldChar w:fldCharType="begin"/>
    </w:r>
    <w:r w:rsidRPr="005218C8">
      <w:instrText xml:space="preserve"> IF  \* MERGEFORMAT </w:instrText>
    </w:r>
    <w:fldSimple w:instr=" NUMPAGES  \* MERGEFORMAT ">
      <w:r w:rsidR="007F4D57">
        <w:instrText>4</w:instrText>
      </w:r>
    </w:fldSimple>
    <w:r w:rsidRPr="005218C8">
      <w:instrText>&gt;"1" "</w:instrText>
    </w:r>
    <w:r w:rsidRPr="005218C8">
      <w:fldChar w:fldCharType="begin"/>
    </w:r>
    <w:r w:rsidRPr="005218C8">
      <w:instrText xml:space="preserve"> PAGE  \* MERGEFORMAT </w:instrText>
    </w:r>
    <w:r w:rsidRPr="005218C8">
      <w:fldChar w:fldCharType="separate"/>
    </w:r>
    <w:r w:rsidR="007F4D57">
      <w:instrText>4</w:instrText>
    </w:r>
    <w:r w:rsidRPr="005218C8">
      <w:fldChar w:fldCharType="end"/>
    </w:r>
    <w:r w:rsidRPr="005218C8">
      <w:instrText>/</w:instrText>
    </w:r>
    <w:fldSimple w:instr=" NUMPAGES  \* MERGEFORMAT ">
      <w:r w:rsidR="007F4D57">
        <w:instrText>4</w:instrText>
      </w:r>
    </w:fldSimple>
    <w:r w:rsidRPr="005218C8">
      <w:instrText>" "</w:instrText>
    </w:r>
    <w:r w:rsidRPr="005218C8">
      <w:fldChar w:fldCharType="separate"/>
    </w:r>
    <w:r w:rsidR="007F4D57">
      <w:t>4</w:t>
    </w:r>
    <w:r w:rsidR="007F4D57" w:rsidRPr="005218C8">
      <w:t>/</w:t>
    </w:r>
    <w:r w:rsidR="007F4D57">
      <w:t>4</w:t>
    </w:r>
    <w:r w:rsidRPr="005218C8">
      <w:fldChar w:fldCharType="end"/>
    </w:r>
    <w:r w:rsidRPr="005218C8">
      <w:tab/>
      <w:t xml:space="preserve">Pressemitteilung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3C6B9A" w14:textId="0ADE9683" w:rsidR="008E4294" w:rsidRPr="005218C8" w:rsidRDefault="008E4294" w:rsidP="005218C8">
    <w:pPr>
      <w:pStyle w:val="Kopfzeile"/>
    </w:pPr>
    <w:r w:rsidRPr="005218C8">
      <w:fldChar w:fldCharType="begin"/>
    </w:r>
    <w:r w:rsidRPr="005218C8">
      <w:instrText xml:space="preserve"> IF  \* MERGEFORMAT </w:instrText>
    </w:r>
    <w:fldSimple w:instr=" NUMPAGES  \* MERGEFORMAT ">
      <w:r w:rsidR="007F4D57">
        <w:instrText>4</w:instrText>
      </w:r>
    </w:fldSimple>
    <w:r w:rsidRPr="005218C8">
      <w:instrText>&gt;"1" "</w:instrText>
    </w:r>
    <w:r w:rsidRPr="005218C8">
      <w:fldChar w:fldCharType="begin"/>
    </w:r>
    <w:r w:rsidRPr="005218C8">
      <w:instrText xml:space="preserve"> PAGE  \* MERGEFORMAT </w:instrText>
    </w:r>
    <w:r w:rsidRPr="005218C8">
      <w:fldChar w:fldCharType="separate"/>
    </w:r>
    <w:r>
      <w:instrText>1</w:instrText>
    </w:r>
    <w:r w:rsidRPr="005218C8">
      <w:fldChar w:fldCharType="end"/>
    </w:r>
    <w:r w:rsidRPr="005218C8">
      <w:instrText>/</w:instrText>
    </w:r>
    <w:fldSimple w:instr=" NUMPAGES  \* MERGEFORMAT ">
      <w:r w:rsidR="007F4D57">
        <w:instrText>4</w:instrText>
      </w:r>
    </w:fldSimple>
    <w:r w:rsidRPr="005218C8">
      <w:instrText>" "</w:instrText>
    </w:r>
    <w:r w:rsidRPr="005218C8">
      <w:fldChar w:fldCharType="separate"/>
    </w:r>
    <w:r w:rsidR="007F4D57">
      <w:t>1</w:t>
    </w:r>
    <w:r w:rsidR="007F4D57" w:rsidRPr="005218C8">
      <w:t>/</w:t>
    </w:r>
    <w:r w:rsidR="007F4D57">
      <w:t>4</w:t>
    </w:r>
    <w:r w:rsidRPr="005218C8">
      <w:fldChar w:fldCharType="end"/>
    </w:r>
    <w:r w:rsidRPr="005218C8">
      <w:tab/>
      <w:t xml:space="preserve">Pressemitteilung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E02A56" w14:textId="77777777" w:rsidR="003D5C44" w:rsidRDefault="003D5C44" w:rsidP="00D9165E">
      <w:r>
        <w:separator/>
      </w:r>
    </w:p>
  </w:footnote>
  <w:footnote w:type="continuationSeparator" w:id="0">
    <w:p w14:paraId="1D2F2FA0" w14:textId="77777777" w:rsidR="003D5C44" w:rsidRDefault="003D5C44" w:rsidP="00D916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34B5EA" w14:textId="77777777" w:rsidR="008E4294" w:rsidRPr="00F73F1D" w:rsidRDefault="008E4294" w:rsidP="005218C8">
    <w:pPr>
      <w:pStyle w:val="Kopfzeile"/>
    </w:pPr>
    <w:r>
      <w:rPr>
        <w:lang w:val="en-US" w:eastAsia="en-US"/>
      </w:rPr>
      <w:drawing>
        <wp:anchor distT="0" distB="0" distL="114300" distR="114300" simplePos="0" relativeHeight="251686912" behindDoc="0" locked="0" layoutInCell="1" allowOverlap="1" wp14:anchorId="3155D2F2" wp14:editId="448A53BF">
          <wp:simplePos x="0" y="0"/>
          <wp:positionH relativeFrom="page">
            <wp:posOffset>6094730</wp:posOffset>
          </wp:positionH>
          <wp:positionV relativeFrom="page">
            <wp:posOffset>617855</wp:posOffset>
          </wp:positionV>
          <wp:extent cx="599440" cy="356235"/>
          <wp:effectExtent l="0" t="0" r="10160" b="0"/>
          <wp:wrapNone/>
          <wp:docPr id="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599440" cy="356235"/>
                  </a:xfrm>
                  <a:prstGeom prst="rect">
                    <a:avLst/>
                  </a:prstGeom>
                </pic:spPr>
              </pic:pic>
            </a:graphicData>
          </a:graphic>
          <wp14:sizeRelH relativeFrom="margin">
            <wp14:pctWidth>0</wp14:pctWidth>
          </wp14:sizeRelH>
          <wp14:sizeRelV relativeFrom="margin">
            <wp14:pctHeight>0</wp14:pctHeight>
          </wp14:sizeRelV>
        </wp:anchor>
      </w:drawing>
    </w:r>
    <w:r>
      <w:rPr>
        <w:lang w:val="en-US" w:eastAsia="en-US"/>
      </w:rPr>
      <mc:AlternateContent>
        <mc:Choice Requires="wps">
          <w:drawing>
            <wp:anchor distT="0" distB="0" distL="114300" distR="114300" simplePos="0" relativeHeight="251684864" behindDoc="1" locked="0" layoutInCell="1" allowOverlap="1" wp14:anchorId="09BBAB52" wp14:editId="7FA80F99">
              <wp:simplePos x="0" y="0"/>
              <wp:positionH relativeFrom="page">
                <wp:posOffset>6122035</wp:posOffset>
              </wp:positionH>
              <wp:positionV relativeFrom="page">
                <wp:posOffset>3489325</wp:posOffset>
              </wp:positionV>
              <wp:extent cx="1259840" cy="632714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59840" cy="6327140"/>
                      </a:xfrm>
                      <a:prstGeom prst="rect">
                        <a:avLst/>
                      </a:prstGeom>
                      <a:noFill/>
                      <a:ln w="6350">
                        <a:noFill/>
                      </a:ln>
                    </wps:spPr>
                    <wps:txbx>
                      <w:txbxContent>
                        <w:p w14:paraId="7BF2F29C" w14:textId="77777777" w:rsidR="008E4294" w:rsidRDefault="008E4294" w:rsidP="005B344C">
                          <w:pPr>
                            <w:pStyle w:val="Kontaktdaten"/>
                            <w:spacing w:line="170" w:lineRule="exact"/>
                            <w:rPr>
                              <w:b/>
                              <w:w w:val="101"/>
                            </w:rPr>
                          </w:pPr>
                          <w:r w:rsidRPr="007D0716">
                            <w:rPr>
                              <w:b/>
                              <w:w w:val="101"/>
                            </w:rPr>
                            <w:t>iTAC Software AG</w:t>
                          </w:r>
                        </w:p>
                        <w:p w14:paraId="32523F69" w14:textId="77777777" w:rsidR="008E4294" w:rsidRDefault="008E4294" w:rsidP="005B344C">
                          <w:pPr>
                            <w:pStyle w:val="Kontaktdaten"/>
                            <w:spacing w:line="170" w:lineRule="exact"/>
                          </w:pPr>
                          <w:proofErr w:type="spellStart"/>
                          <w:r w:rsidRPr="007D0716">
                            <w:t>Aubachstr</w:t>
                          </w:r>
                          <w:proofErr w:type="spellEnd"/>
                          <w:r w:rsidRPr="007D0716">
                            <w:t>. 24</w:t>
                          </w:r>
                        </w:p>
                        <w:p w14:paraId="185778FC" w14:textId="77777777" w:rsidR="008E4294" w:rsidRPr="00EC76D3" w:rsidRDefault="008E4294" w:rsidP="005B344C">
                          <w:pPr>
                            <w:pStyle w:val="Kontaktdaten"/>
                            <w:spacing w:line="170" w:lineRule="exact"/>
                            <w:rPr>
                              <w:lang w:val="en-US"/>
                            </w:rPr>
                          </w:pPr>
                          <w:r w:rsidRPr="00EC76D3">
                            <w:rPr>
                              <w:lang w:val="en-US"/>
                            </w:rPr>
                            <w:t>56410 Montabaur</w:t>
                          </w:r>
                        </w:p>
                        <w:p w14:paraId="6EC92D37" w14:textId="77777777" w:rsidR="008E4294" w:rsidRPr="00EC76D3" w:rsidRDefault="008E4294" w:rsidP="005B344C">
                          <w:pPr>
                            <w:pStyle w:val="Kontaktdaten"/>
                            <w:spacing w:line="170" w:lineRule="exact"/>
                            <w:rPr>
                              <w:lang w:val="en-US"/>
                            </w:rPr>
                          </w:pPr>
                        </w:p>
                        <w:p w14:paraId="36D896BC" w14:textId="77777777" w:rsidR="008E4294" w:rsidRPr="00EC76D3" w:rsidRDefault="008E4294" w:rsidP="005B344C">
                          <w:pPr>
                            <w:pStyle w:val="Kontaktdaten"/>
                            <w:spacing w:line="170" w:lineRule="exact"/>
                            <w:rPr>
                              <w:lang w:val="en-US"/>
                            </w:rPr>
                          </w:pPr>
                          <w:r w:rsidRPr="00EC76D3">
                            <w:rPr>
                              <w:lang w:val="en-US"/>
                            </w:rPr>
                            <w:t>Tel.: +49 2602-10 65-0</w:t>
                          </w:r>
                        </w:p>
                        <w:p w14:paraId="2E1B7899" w14:textId="77777777" w:rsidR="008E4294" w:rsidRPr="004D1BDC" w:rsidRDefault="008E4294" w:rsidP="005B344C">
                          <w:pPr>
                            <w:pStyle w:val="Kontaktdaten"/>
                            <w:spacing w:line="170" w:lineRule="exact"/>
                            <w:rPr>
                              <w:lang w:val="fr-FR"/>
                            </w:rPr>
                          </w:pPr>
                          <w:proofErr w:type="gramStart"/>
                          <w:r w:rsidRPr="004D1BDC">
                            <w:rPr>
                              <w:lang w:val="fr-FR"/>
                            </w:rPr>
                            <w:t>Fax:</w:t>
                          </w:r>
                          <w:proofErr w:type="gramEnd"/>
                          <w:r w:rsidRPr="004D1BDC">
                            <w:rPr>
                              <w:lang w:val="fr-FR"/>
                            </w:rPr>
                            <w:t xml:space="preserve"> +49 2602-10 65-30 </w:t>
                          </w:r>
                        </w:p>
                        <w:p w14:paraId="6EEE584D" w14:textId="59B4780E" w:rsidR="008E4294" w:rsidRPr="004D1BDC" w:rsidRDefault="008E4294" w:rsidP="005B344C">
                          <w:pPr>
                            <w:pStyle w:val="Kontaktdaten"/>
                            <w:spacing w:line="170" w:lineRule="exact"/>
                            <w:rPr>
                              <w:lang w:val="fr-FR"/>
                            </w:rPr>
                          </w:pPr>
                          <w:r w:rsidRPr="004D1BDC">
                            <w:rPr>
                              <w:lang w:val="fr-FR"/>
                            </w:rPr>
                            <w:t>kontakt@itacsoftware.com</w:t>
                          </w:r>
                        </w:p>
                        <w:p w14:paraId="48BE7031" w14:textId="4044100C" w:rsidR="008E4294" w:rsidRPr="004D1BDC" w:rsidRDefault="008E4294" w:rsidP="000148A8">
                          <w:pPr>
                            <w:pStyle w:val="Kontaktdaten"/>
                            <w:rPr>
                              <w:lang w:val="fr-FR"/>
                            </w:rPr>
                          </w:pPr>
                          <w:r w:rsidRPr="004D1BDC">
                            <w:rPr>
                              <w:lang w:val="fr-FR"/>
                            </w:rPr>
                            <w:t>www.itacsoftware.com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9BBAB52" id="_x0000_t202" coordsize="21600,21600" o:spt="202" path="m,l,21600r21600,l21600,xe">
              <v:stroke joinstyle="miter"/>
              <v:path gradientshapeok="t" o:connecttype="rect"/>
            </v:shapetype>
            <v:shape id="Textfeld 10" o:spid="_x0000_s1026" type="#_x0000_t202" style="position:absolute;margin-left:482.05pt;margin-top:274.75pt;width:99.2pt;height:498.2pt;z-index:-251631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" filled="f" stroked="f" strokeweight=".5pt">
              <v:textbox inset="0,0,0,0">
                <w:txbxContent>
                  <w:p w14:paraId="7BF2F29C" w14:textId="77777777" w:rsidR="008E4294" w:rsidRDefault="008E4294" w:rsidP="005B344C">
                    <w:pPr>
                      <w:pStyle w:val="Kontaktdaten"/>
                      <w:spacing w:line="170" w:lineRule="exact"/>
                      <w:rPr>
                        <w:b/>
                        <w:w w:val="101"/>
                      </w:rPr>
                    </w:pPr>
                    <w:r w:rsidRPr="007D0716">
                      <w:rPr>
                        <w:b/>
                        <w:w w:val="101"/>
                      </w:rPr>
                      <w:t>iTAC Software AG</w:t>
                    </w:r>
                  </w:p>
                  <w:p w14:paraId="32523F69" w14:textId="77777777" w:rsidR="008E4294" w:rsidRDefault="008E4294" w:rsidP="005B344C">
                    <w:pPr>
                      <w:pStyle w:val="Kontaktdaten"/>
                      <w:spacing w:line="170" w:lineRule="exact"/>
                    </w:pPr>
                    <w:r w:rsidRPr="007D0716">
                      <w:t>Aubachstr. 24</w:t>
                    </w:r>
                  </w:p>
                  <w:p w14:paraId="185778FC" w14:textId="77777777" w:rsidR="008E4294" w:rsidRPr="00EC76D3" w:rsidRDefault="008E4294" w:rsidP="005B344C">
                    <w:pPr>
                      <w:pStyle w:val="Kontaktdaten"/>
                      <w:spacing w:line="170" w:lineRule="exact"/>
                      <w:rPr>
                        <w:lang w:val="en-US"/>
                      </w:rPr>
                    </w:pPr>
                    <w:r w:rsidRPr="00EC76D3">
                      <w:rPr>
                        <w:lang w:val="en-US"/>
                      </w:rPr>
                      <w:t>56410 Montabaur</w:t>
                    </w:r>
                  </w:p>
                  <w:p w14:paraId="6EC92D37" w14:textId="77777777" w:rsidR="008E4294" w:rsidRPr="00EC76D3" w:rsidRDefault="008E4294" w:rsidP="005B344C">
                    <w:pPr>
                      <w:pStyle w:val="Kontaktdaten"/>
                      <w:spacing w:line="170" w:lineRule="exact"/>
                      <w:rPr>
                        <w:lang w:val="en-US"/>
                      </w:rPr>
                    </w:pPr>
                  </w:p>
                  <w:p w14:paraId="36D896BC" w14:textId="77777777" w:rsidR="008E4294" w:rsidRPr="00EC76D3" w:rsidRDefault="008E4294" w:rsidP="005B344C">
                    <w:pPr>
                      <w:pStyle w:val="Kontaktdaten"/>
                      <w:spacing w:line="170" w:lineRule="exact"/>
                      <w:rPr>
                        <w:lang w:val="en-US"/>
                      </w:rPr>
                    </w:pPr>
                    <w:r w:rsidRPr="00EC76D3">
                      <w:rPr>
                        <w:lang w:val="en-US"/>
                      </w:rPr>
                      <w:t>Tel.: +49 2602-10 65-0</w:t>
                    </w:r>
                  </w:p>
                  <w:p w14:paraId="2E1B7899" w14:textId="77777777" w:rsidR="008E4294" w:rsidRPr="004D1BDC" w:rsidRDefault="008E4294" w:rsidP="005B344C">
                    <w:pPr>
                      <w:pStyle w:val="Kontaktdaten"/>
                      <w:spacing w:line="170" w:lineRule="exact"/>
                      <w:rPr>
                        <w:lang w:val="fr-FR"/>
                      </w:rPr>
                    </w:pPr>
                    <w:r w:rsidRPr="004D1BDC">
                      <w:rPr>
                        <w:lang w:val="fr-FR"/>
                      </w:rPr>
                      <w:t xml:space="preserve">Fax: +49 2602-10 65-30 </w:t>
                    </w:r>
                  </w:p>
                  <w:p w14:paraId="6EEE584D" w14:textId="59B4780E" w:rsidR="008E4294" w:rsidRPr="004D1BDC" w:rsidRDefault="008E4294" w:rsidP="005B344C">
                    <w:pPr>
                      <w:pStyle w:val="Kontaktdaten"/>
                      <w:spacing w:line="170" w:lineRule="exact"/>
                      <w:rPr>
                        <w:lang w:val="fr-FR"/>
                      </w:rPr>
                    </w:pPr>
                    <w:r w:rsidRPr="004D1BDC">
                      <w:rPr>
                        <w:lang w:val="fr-FR"/>
                      </w:rPr>
                      <w:t>kontakt@itacsoftware.com</w:t>
                    </w:r>
                  </w:p>
                  <w:p w14:paraId="48BE7031" w14:textId="4044100C" w:rsidR="008E4294" w:rsidRPr="004D1BDC" w:rsidRDefault="008E4294" w:rsidP="000148A8">
                    <w:pPr>
                      <w:pStyle w:val="Kontaktdaten"/>
                      <w:rPr>
                        <w:lang w:val="fr-FR"/>
                      </w:rPr>
                    </w:pPr>
                    <w:r w:rsidRPr="004D1BDC">
                      <w:rPr>
                        <w:lang w:val="fr-FR"/>
                      </w:rPr>
                      <w:t>www.itacsoftware.com</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370E1A" w14:textId="77777777" w:rsidR="008E4294" w:rsidRPr="005837F9" w:rsidRDefault="008E4294" w:rsidP="005218C8">
    <w:pPr>
      <w:pStyle w:val="Kopfzeile"/>
    </w:pPr>
  </w:p>
  <w:p w14:paraId="3424D4E9" w14:textId="77777777" w:rsidR="008E4294" w:rsidRDefault="008E4294" w:rsidP="005218C8">
    <w:pPr>
      <w:pStyle w:val="Kopfzeile"/>
    </w:pPr>
    <w:r>
      <w:rPr>
        <w:lang w:val="en-US" w:eastAsia="en-US"/>
      </w:rPr>
      <w:drawing>
        <wp:anchor distT="0" distB="0" distL="114300" distR="114300" simplePos="0" relativeHeight="251682816" behindDoc="0" locked="0" layoutInCell="1" allowOverlap="1" wp14:anchorId="7938D69A" wp14:editId="148DDA9E">
          <wp:simplePos x="0" y="0"/>
          <wp:positionH relativeFrom="page">
            <wp:posOffset>6091987</wp:posOffset>
          </wp:positionH>
          <wp:positionV relativeFrom="page">
            <wp:posOffset>634365</wp:posOffset>
          </wp:positionV>
          <wp:extent cx="599440" cy="356235"/>
          <wp:effectExtent l="0" t="0" r="10160" b="0"/>
          <wp:wrapNone/>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599440" cy="356235"/>
                  </a:xfrm>
                  <a:prstGeom prst="rect">
                    <a:avLst/>
                  </a:prstGeom>
                </pic:spPr>
              </pic:pic>
            </a:graphicData>
          </a:graphic>
          <wp14:sizeRelH relativeFrom="margin">
            <wp14:pctWidth>0</wp14:pctWidth>
          </wp14:sizeRelH>
          <wp14:sizeRelV relativeFrom="margin">
            <wp14:pctHeight>0</wp14:pctHeight>
          </wp14:sizeRelV>
        </wp:anchor>
      </w:drawing>
    </w:r>
  </w:p>
  <w:p w14:paraId="0408C3D8" w14:textId="77777777" w:rsidR="008E4294" w:rsidRDefault="008E4294" w:rsidP="005218C8">
    <w:pPr>
      <w:pStyle w:val="Kopfzeile"/>
    </w:pPr>
  </w:p>
  <w:p w14:paraId="5F4DD6BC" w14:textId="77777777" w:rsidR="008E4294" w:rsidRDefault="008E4294" w:rsidP="005218C8">
    <w:pPr>
      <w:pStyle w:val="Kopfzeile"/>
    </w:pPr>
  </w:p>
  <w:p w14:paraId="4833DD03" w14:textId="77777777" w:rsidR="008E4294" w:rsidRDefault="008E4294" w:rsidP="00D9165E"/>
  <w:p w14:paraId="08B29974" w14:textId="77777777" w:rsidR="008E4294" w:rsidRDefault="008E4294" w:rsidP="00D9165E">
    <w:r>
      <w:rPr>
        <w:noProof/>
        <w:lang w:val="en-US"/>
      </w:rPr>
      <mc:AlternateContent>
        <mc:Choice Requires="wps">
          <w:drawing>
            <wp:anchor distT="0" distB="0" distL="114300" distR="114300" simplePos="0" relativeHeight="251680768" behindDoc="1" locked="0" layoutInCell="1" allowOverlap="1" wp14:anchorId="21089EDD" wp14:editId="62C3585A">
              <wp:simplePos x="0" y="0"/>
              <wp:positionH relativeFrom="page">
                <wp:posOffset>6097905</wp:posOffset>
              </wp:positionH>
              <wp:positionV relativeFrom="page">
                <wp:posOffset>3432810</wp:posOffset>
              </wp:positionV>
              <wp:extent cx="1259840" cy="6327140"/>
              <wp:effectExtent l="0" t="0" r="10160" b="0"/>
              <wp:wrapNone/>
              <wp:docPr id="35" name="Textfeld 35"/>
              <wp:cNvGraphicFramePr/>
              <a:graphic xmlns:a="http://schemas.openxmlformats.org/drawingml/2006/main">
                <a:graphicData uri="http://schemas.microsoft.com/office/word/2010/wordprocessingShape">
                  <wps:wsp>
                    <wps:cNvSpPr txBox="1"/>
                    <wps:spPr>
                      <a:xfrm>
                        <a:off x="0" y="0"/>
                        <a:ext cx="1259840" cy="6327140"/>
                      </a:xfrm>
                      <a:prstGeom prst="rect">
                        <a:avLst/>
                      </a:prstGeom>
                      <a:noFill/>
                      <a:ln w="6350">
                        <a:noFill/>
                      </a:ln>
                    </wps:spPr>
                    <wps:txbx>
                      <w:txbxContent>
                        <w:p w14:paraId="38169551" w14:textId="77777777" w:rsidR="008E4294" w:rsidRPr="006E7FBA" w:rsidRDefault="008E4294" w:rsidP="000148A8">
                          <w:pPr>
                            <w:pStyle w:val="Kontaktdaten"/>
                            <w:rPr>
                              <w:rStyle w:val="Fettung"/>
                            </w:rPr>
                          </w:pPr>
                          <w:r w:rsidRPr="006E7FBA">
                            <w:rPr>
                              <w:rStyle w:val="Fettung"/>
                            </w:rPr>
                            <w:t>Dürr Systems AG</w:t>
                          </w:r>
                        </w:p>
                        <w:p w14:paraId="556B27B4" w14:textId="77777777" w:rsidR="008E4294" w:rsidRPr="005D6506" w:rsidRDefault="008E4294" w:rsidP="000148A8">
                          <w:pPr>
                            <w:pStyle w:val="Kontaktdaten"/>
                          </w:pPr>
                          <w:r w:rsidRPr="005D6506">
                            <w:t>Carl-Benz-Str. 34</w:t>
                          </w:r>
                        </w:p>
                        <w:p w14:paraId="0ADF1815" w14:textId="77777777" w:rsidR="008E4294" w:rsidRPr="005D6506" w:rsidRDefault="008E4294" w:rsidP="000148A8">
                          <w:pPr>
                            <w:pStyle w:val="Kontaktdaten"/>
                          </w:pPr>
                          <w:r w:rsidRPr="005D6506">
                            <w:t>74321 Bietigheim-Bissingen</w:t>
                          </w:r>
                        </w:p>
                        <w:p w14:paraId="2BABA27D" w14:textId="77777777" w:rsidR="008E4294" w:rsidRPr="005D6506" w:rsidRDefault="008E4294" w:rsidP="000148A8">
                          <w:pPr>
                            <w:pStyle w:val="Kontaktdaten"/>
                          </w:pPr>
                        </w:p>
                        <w:p w14:paraId="72856C79" w14:textId="77777777" w:rsidR="008E4294" w:rsidRPr="005D6506" w:rsidRDefault="008E4294" w:rsidP="000148A8">
                          <w:pPr>
                            <w:pStyle w:val="Kontaktdaten"/>
                          </w:pPr>
                          <w:r w:rsidRPr="005D6506">
                            <w:t xml:space="preserve">Tel.: +49 7142 78-0 </w:t>
                          </w:r>
                        </w:p>
                        <w:p w14:paraId="039F60B6" w14:textId="77777777" w:rsidR="008E4294" w:rsidRPr="005D6506" w:rsidRDefault="008E4294" w:rsidP="000148A8">
                          <w:pPr>
                            <w:pStyle w:val="Kontaktdaten"/>
                          </w:pPr>
                          <w:r w:rsidRPr="005D6506">
                            <w:t xml:space="preserve">Fax: +49 7142 78-2107 </w:t>
                          </w:r>
                        </w:p>
                        <w:p w14:paraId="144DD83F" w14:textId="77777777" w:rsidR="008E4294" w:rsidRPr="005D6506" w:rsidRDefault="008E4294" w:rsidP="000148A8">
                          <w:pPr>
                            <w:pStyle w:val="Kontaktdaten"/>
                          </w:pPr>
                          <w:r w:rsidRPr="005D6506">
                            <w:t xml:space="preserve">info@durr.com </w:t>
                          </w:r>
                        </w:p>
                        <w:p w14:paraId="096DB039" w14:textId="77777777" w:rsidR="008E4294" w:rsidRPr="005D6506" w:rsidRDefault="008E4294" w:rsidP="000148A8">
                          <w:pPr>
                            <w:pStyle w:val="Kontaktdaten"/>
                          </w:pPr>
                          <w:r w:rsidRPr="005D6506">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1089EDD" id="_x0000_t202" coordsize="21600,21600" o:spt="202" path="m,l,21600r21600,l21600,xe">
              <v:stroke joinstyle="miter"/>
              <v:path gradientshapeok="t" o:connecttype="rect"/>
            </v:shapetype>
            <v:shape id="Textfeld 35" o:spid="_x0000_s1027" type="#_x0000_t202" style="position:absolute;margin-left:480.15pt;margin-top:270.3pt;width:99.2pt;height:498.2pt;z-index:-251635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" filled="f" stroked="f" strokeweight=".5pt">
              <v:textbox inset="0,0,0,0">
                <w:txbxContent>
                  <w:p w14:paraId="38169551" w14:textId="77777777" w:rsidR="008E4294" w:rsidRPr="006E7FBA" w:rsidRDefault="008E4294" w:rsidP="000148A8">
                    <w:pPr>
                      <w:pStyle w:val="Kontaktdaten"/>
                      <w:rPr>
                        <w:rStyle w:val="Fettung"/>
                      </w:rPr>
                    </w:pPr>
                    <w:r w:rsidRPr="006E7FBA">
                      <w:rPr>
                        <w:rStyle w:val="Fettung"/>
                      </w:rPr>
                      <w:t>Dürr Systems AG</w:t>
                    </w:r>
                  </w:p>
                  <w:p w14:paraId="556B27B4" w14:textId="77777777" w:rsidR="008E4294" w:rsidRPr="005D6506" w:rsidRDefault="008E4294" w:rsidP="000148A8">
                    <w:pPr>
                      <w:pStyle w:val="Kontaktdaten"/>
                    </w:pPr>
                    <w:r w:rsidRPr="005D6506">
                      <w:t>Carl-Benz-Str. 34</w:t>
                    </w:r>
                  </w:p>
                  <w:p w14:paraId="0ADF1815" w14:textId="77777777" w:rsidR="008E4294" w:rsidRPr="005D6506" w:rsidRDefault="008E4294" w:rsidP="000148A8">
                    <w:pPr>
                      <w:pStyle w:val="Kontaktdaten"/>
                    </w:pPr>
                    <w:r w:rsidRPr="005D6506">
                      <w:t>74321 Bietigheim-Bissingen</w:t>
                    </w:r>
                  </w:p>
                  <w:p w14:paraId="2BABA27D" w14:textId="77777777" w:rsidR="008E4294" w:rsidRPr="005D6506" w:rsidRDefault="008E4294" w:rsidP="000148A8">
                    <w:pPr>
                      <w:pStyle w:val="Kontaktdaten"/>
                    </w:pPr>
                  </w:p>
                  <w:p w14:paraId="72856C79" w14:textId="77777777" w:rsidR="008E4294" w:rsidRPr="005D6506" w:rsidRDefault="008E4294" w:rsidP="000148A8">
                    <w:pPr>
                      <w:pStyle w:val="Kontaktdaten"/>
                    </w:pPr>
                    <w:r w:rsidRPr="005D6506">
                      <w:t xml:space="preserve">Tel.: +49 7142 78-0 </w:t>
                    </w:r>
                  </w:p>
                  <w:p w14:paraId="039F60B6" w14:textId="77777777" w:rsidR="008E4294" w:rsidRPr="005D6506" w:rsidRDefault="008E4294" w:rsidP="000148A8">
                    <w:pPr>
                      <w:pStyle w:val="Kontaktdaten"/>
                    </w:pPr>
                    <w:r w:rsidRPr="005D6506">
                      <w:t xml:space="preserve">Fax: +49 7142 78-2107 </w:t>
                    </w:r>
                  </w:p>
                  <w:p w14:paraId="144DD83F" w14:textId="77777777" w:rsidR="008E4294" w:rsidRPr="005D6506" w:rsidRDefault="008E4294" w:rsidP="000148A8">
                    <w:pPr>
                      <w:pStyle w:val="Kontaktdaten"/>
                    </w:pPr>
                    <w:r w:rsidRPr="005D6506">
                      <w:t xml:space="preserve">info@durr.com </w:t>
                    </w:r>
                  </w:p>
                  <w:p w14:paraId="096DB039" w14:textId="77777777" w:rsidR="008E4294" w:rsidRPr="005D6506" w:rsidRDefault="008E4294" w:rsidP="000148A8">
                    <w:pPr>
                      <w:pStyle w:val="Kontaktdaten"/>
                    </w:pPr>
                    <w:r w:rsidRPr="005D6506">
                      <w:t>www.durr.com</w:t>
                    </w:r>
                  </w:p>
                </w:txbxContent>
              </v:textbox>
              <w10:wrap anchorx="page" anchory="page"/>
            </v:shape>
          </w:pict>
        </mc:Fallback>
      </mc:AlternateContent>
    </w:r>
    <w:r>
      <w:rPr>
        <w:noProof/>
        <w:lang w:val="en-US"/>
      </w:rPr>
      <w:drawing>
        <wp:anchor distT="0" distB="0" distL="114300" distR="114300" simplePos="0" relativeHeight="251681792" behindDoc="0" locked="0" layoutInCell="1" allowOverlap="1" wp14:anchorId="7B216D40" wp14:editId="4C693A6B">
          <wp:simplePos x="0" y="0"/>
          <wp:positionH relativeFrom="page">
            <wp:posOffset>6046470</wp:posOffset>
          </wp:positionH>
          <wp:positionV relativeFrom="page">
            <wp:posOffset>9898380</wp:posOffset>
          </wp:positionV>
          <wp:extent cx="1100455" cy="355600"/>
          <wp:effectExtent l="0" t="0" r="0" b="0"/>
          <wp:wrapNone/>
          <wp:docPr id="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100455" cy="355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0267F7"/>
    <w:multiLevelType w:val="hybridMultilevel"/>
    <w:tmpl w:val="9648D1B2"/>
    <w:lvl w:ilvl="0" w:tplc="959E49F4">
      <w:start w:val="1"/>
      <w:numFmt w:val="bullet"/>
      <w:lvlText w:val="-"/>
      <w:lvlJc w:val="left"/>
      <w:pPr>
        <w:ind w:left="720" w:hanging="360"/>
      </w:pPr>
      <w:rPr>
        <w:rFonts w:ascii="Calibri" w:eastAsia="Calibr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D6753B7"/>
    <w:multiLevelType w:val="hybridMultilevel"/>
    <w:tmpl w:val="CEEE19FE"/>
    <w:lvl w:ilvl="0" w:tplc="F564B9AE">
      <w:numFmt w:val="bullet"/>
      <w:lvlText w:val="-"/>
      <w:lvlJc w:val="left"/>
      <w:pPr>
        <w:ind w:left="720" w:hanging="360"/>
      </w:pPr>
      <w:rPr>
        <w:rFonts w:ascii="Arial" w:eastAsiaTheme="minorHAns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0FD7C15"/>
    <w:multiLevelType w:val="hybridMultilevel"/>
    <w:tmpl w:val="F7342692"/>
    <w:lvl w:ilvl="0" w:tplc="2CC4E27A">
      <w:numFmt w:val="bullet"/>
      <w:lvlText w:val="-"/>
      <w:lvlJc w:val="left"/>
      <w:pPr>
        <w:ind w:left="720" w:hanging="360"/>
      </w:pPr>
      <w:rPr>
        <w:rFonts w:ascii="Arial" w:eastAsiaTheme="minorHAns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98A6901"/>
    <w:multiLevelType w:val="hybridMultilevel"/>
    <w:tmpl w:val="439C4896"/>
    <w:lvl w:ilvl="0" w:tplc="DB7CA2E4">
      <w:start w:val="28"/>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C411736"/>
    <w:multiLevelType w:val="hybridMultilevel"/>
    <w:tmpl w:val="087CB70E"/>
    <w:lvl w:ilvl="0" w:tplc="872AFAB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1974E7C"/>
    <w:multiLevelType w:val="hybridMultilevel"/>
    <w:tmpl w:val="3D1CE8A0"/>
    <w:lvl w:ilvl="0" w:tplc="4DEA5AB4">
      <w:numFmt w:val="bullet"/>
      <w:lvlText w:val="-"/>
      <w:lvlJc w:val="left"/>
      <w:pPr>
        <w:ind w:left="720" w:hanging="360"/>
      </w:pPr>
      <w:rPr>
        <w:rFonts w:ascii="Calibri" w:eastAsiaTheme="minorHAns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273E25EA"/>
    <w:multiLevelType w:val="hybridMultilevel"/>
    <w:tmpl w:val="531E0B08"/>
    <w:lvl w:ilvl="0" w:tplc="BBB46106">
      <w:numFmt w:val="bullet"/>
      <w:lvlText w:val="-"/>
      <w:lvlJc w:val="left"/>
      <w:pPr>
        <w:ind w:left="720" w:hanging="360"/>
      </w:pPr>
      <w:rPr>
        <w:rFonts w:ascii="Calibri" w:eastAsiaTheme="minorHAns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B6A36EC"/>
    <w:multiLevelType w:val="hybridMultilevel"/>
    <w:tmpl w:val="6B343EA8"/>
    <w:lvl w:ilvl="0" w:tplc="DB7CA2E4">
      <w:start w:val="28"/>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CD05243"/>
    <w:multiLevelType w:val="hybridMultilevel"/>
    <w:tmpl w:val="2BC22ABC"/>
    <w:lvl w:ilvl="0" w:tplc="D582971A">
      <w:numFmt w:val="bullet"/>
      <w:lvlText w:val="-"/>
      <w:lvlJc w:val="left"/>
      <w:pPr>
        <w:ind w:left="720" w:hanging="360"/>
      </w:pPr>
      <w:rPr>
        <w:rFonts w:ascii="Arial" w:eastAsiaTheme="minorHAns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D5308B5"/>
    <w:multiLevelType w:val="hybridMultilevel"/>
    <w:tmpl w:val="8C7C01D6"/>
    <w:lvl w:ilvl="0" w:tplc="8962176C">
      <w:start w:val="1"/>
      <w:numFmt w:val="bullet"/>
      <w:lvlText w:val=""/>
      <w:lvlJc w:val="left"/>
      <w:pPr>
        <w:tabs>
          <w:tab w:val="num" w:pos="720"/>
        </w:tabs>
        <w:ind w:left="720" w:hanging="360"/>
      </w:pPr>
      <w:rPr>
        <w:rFonts w:ascii="Symbol" w:hAnsi="Symbol" w:hint="default"/>
      </w:rPr>
    </w:lvl>
    <w:lvl w:ilvl="1" w:tplc="ECB8EB74" w:tentative="1">
      <w:start w:val="1"/>
      <w:numFmt w:val="bullet"/>
      <w:lvlText w:val="•"/>
      <w:lvlJc w:val="left"/>
      <w:pPr>
        <w:tabs>
          <w:tab w:val="num" w:pos="1440"/>
        </w:tabs>
        <w:ind w:left="1440" w:hanging="360"/>
      </w:pPr>
      <w:rPr>
        <w:rFonts w:ascii="Arial" w:hAnsi="Arial" w:hint="default"/>
      </w:rPr>
    </w:lvl>
    <w:lvl w:ilvl="2" w:tplc="5718A702" w:tentative="1">
      <w:start w:val="1"/>
      <w:numFmt w:val="bullet"/>
      <w:lvlText w:val="•"/>
      <w:lvlJc w:val="left"/>
      <w:pPr>
        <w:tabs>
          <w:tab w:val="num" w:pos="2160"/>
        </w:tabs>
        <w:ind w:left="2160" w:hanging="360"/>
      </w:pPr>
      <w:rPr>
        <w:rFonts w:ascii="Arial" w:hAnsi="Arial" w:hint="default"/>
      </w:rPr>
    </w:lvl>
    <w:lvl w:ilvl="3" w:tplc="7A8CEDB8" w:tentative="1">
      <w:start w:val="1"/>
      <w:numFmt w:val="bullet"/>
      <w:lvlText w:val="•"/>
      <w:lvlJc w:val="left"/>
      <w:pPr>
        <w:tabs>
          <w:tab w:val="num" w:pos="2880"/>
        </w:tabs>
        <w:ind w:left="2880" w:hanging="360"/>
      </w:pPr>
      <w:rPr>
        <w:rFonts w:ascii="Arial" w:hAnsi="Arial" w:hint="default"/>
      </w:rPr>
    </w:lvl>
    <w:lvl w:ilvl="4" w:tplc="33709D14" w:tentative="1">
      <w:start w:val="1"/>
      <w:numFmt w:val="bullet"/>
      <w:lvlText w:val="•"/>
      <w:lvlJc w:val="left"/>
      <w:pPr>
        <w:tabs>
          <w:tab w:val="num" w:pos="3600"/>
        </w:tabs>
        <w:ind w:left="3600" w:hanging="360"/>
      </w:pPr>
      <w:rPr>
        <w:rFonts w:ascii="Arial" w:hAnsi="Arial" w:hint="default"/>
      </w:rPr>
    </w:lvl>
    <w:lvl w:ilvl="5" w:tplc="934441B6" w:tentative="1">
      <w:start w:val="1"/>
      <w:numFmt w:val="bullet"/>
      <w:lvlText w:val="•"/>
      <w:lvlJc w:val="left"/>
      <w:pPr>
        <w:tabs>
          <w:tab w:val="num" w:pos="4320"/>
        </w:tabs>
        <w:ind w:left="4320" w:hanging="360"/>
      </w:pPr>
      <w:rPr>
        <w:rFonts w:ascii="Arial" w:hAnsi="Arial" w:hint="default"/>
      </w:rPr>
    </w:lvl>
    <w:lvl w:ilvl="6" w:tplc="784A4D22" w:tentative="1">
      <w:start w:val="1"/>
      <w:numFmt w:val="bullet"/>
      <w:lvlText w:val="•"/>
      <w:lvlJc w:val="left"/>
      <w:pPr>
        <w:tabs>
          <w:tab w:val="num" w:pos="5040"/>
        </w:tabs>
        <w:ind w:left="5040" w:hanging="360"/>
      </w:pPr>
      <w:rPr>
        <w:rFonts w:ascii="Arial" w:hAnsi="Arial" w:hint="default"/>
      </w:rPr>
    </w:lvl>
    <w:lvl w:ilvl="7" w:tplc="94C6FCB4" w:tentative="1">
      <w:start w:val="1"/>
      <w:numFmt w:val="bullet"/>
      <w:lvlText w:val="•"/>
      <w:lvlJc w:val="left"/>
      <w:pPr>
        <w:tabs>
          <w:tab w:val="num" w:pos="5760"/>
        </w:tabs>
        <w:ind w:left="5760" w:hanging="360"/>
      </w:pPr>
      <w:rPr>
        <w:rFonts w:ascii="Arial" w:hAnsi="Arial" w:hint="default"/>
      </w:rPr>
    </w:lvl>
    <w:lvl w:ilvl="8" w:tplc="3730A6A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7712252"/>
    <w:multiLevelType w:val="hybridMultilevel"/>
    <w:tmpl w:val="DB54DD08"/>
    <w:lvl w:ilvl="0" w:tplc="DE342F7A">
      <w:start w:val="4"/>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8"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19" w15:restartNumberingAfterBreak="0">
    <w:nsid w:val="38781F53"/>
    <w:multiLevelType w:val="multilevel"/>
    <w:tmpl w:val="B872A07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99A1077"/>
    <w:multiLevelType w:val="multilevel"/>
    <w:tmpl w:val="9BEAE4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0A07855"/>
    <w:multiLevelType w:val="multilevel"/>
    <w:tmpl w:val="28F6E8F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40F36DF5"/>
    <w:multiLevelType w:val="hybridMultilevel"/>
    <w:tmpl w:val="3EC43C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3" w15:restartNumberingAfterBreak="0">
    <w:nsid w:val="44FD4E00"/>
    <w:multiLevelType w:val="hybridMultilevel"/>
    <w:tmpl w:val="0CDCA300"/>
    <w:lvl w:ilvl="0" w:tplc="9E5A6772">
      <w:numFmt w:val="bullet"/>
      <w:lvlText w:val="-"/>
      <w:lvlJc w:val="left"/>
      <w:pPr>
        <w:ind w:left="720" w:hanging="360"/>
      </w:pPr>
      <w:rPr>
        <w:rFonts w:ascii="Calibri" w:eastAsia="Times New Roman"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4"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4C7F5B02"/>
    <w:multiLevelType w:val="hybridMultilevel"/>
    <w:tmpl w:val="1918F92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6" w15:restartNumberingAfterBreak="0">
    <w:nsid w:val="4ECB145E"/>
    <w:multiLevelType w:val="multilevel"/>
    <w:tmpl w:val="315C06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893466D"/>
    <w:multiLevelType w:val="multilevel"/>
    <w:tmpl w:val="000C2F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67FA4078"/>
    <w:multiLevelType w:val="hybridMultilevel"/>
    <w:tmpl w:val="967A2F86"/>
    <w:lvl w:ilvl="0" w:tplc="04070011">
      <w:start w:val="1"/>
      <w:numFmt w:val="decimal"/>
      <w:lvlText w:val="%1)"/>
      <w:lvlJc w:val="left"/>
      <w:pPr>
        <w:ind w:left="1068" w:hanging="360"/>
      </w:pPr>
    </w:lvl>
    <w:lvl w:ilvl="1" w:tplc="04070019">
      <w:start w:val="1"/>
      <w:numFmt w:val="lowerLetter"/>
      <w:lvlText w:val="%2."/>
      <w:lvlJc w:val="left"/>
      <w:pPr>
        <w:ind w:left="1788" w:hanging="360"/>
      </w:pPr>
    </w:lvl>
    <w:lvl w:ilvl="2" w:tplc="0407001B">
      <w:start w:val="1"/>
      <w:numFmt w:val="lowerRoman"/>
      <w:lvlText w:val="%3."/>
      <w:lvlJc w:val="right"/>
      <w:pPr>
        <w:ind w:left="2508" w:hanging="180"/>
      </w:pPr>
    </w:lvl>
    <w:lvl w:ilvl="3" w:tplc="0407000F">
      <w:start w:val="1"/>
      <w:numFmt w:val="decimal"/>
      <w:lvlText w:val="%4."/>
      <w:lvlJc w:val="left"/>
      <w:pPr>
        <w:ind w:left="3228" w:hanging="360"/>
      </w:pPr>
    </w:lvl>
    <w:lvl w:ilvl="4" w:tplc="04070019">
      <w:start w:val="1"/>
      <w:numFmt w:val="lowerLetter"/>
      <w:lvlText w:val="%5."/>
      <w:lvlJc w:val="left"/>
      <w:pPr>
        <w:ind w:left="3948" w:hanging="360"/>
      </w:pPr>
    </w:lvl>
    <w:lvl w:ilvl="5" w:tplc="0407001B">
      <w:start w:val="1"/>
      <w:numFmt w:val="lowerRoman"/>
      <w:lvlText w:val="%6."/>
      <w:lvlJc w:val="right"/>
      <w:pPr>
        <w:ind w:left="4668" w:hanging="180"/>
      </w:pPr>
    </w:lvl>
    <w:lvl w:ilvl="6" w:tplc="0407000F">
      <w:start w:val="1"/>
      <w:numFmt w:val="decimal"/>
      <w:lvlText w:val="%7."/>
      <w:lvlJc w:val="left"/>
      <w:pPr>
        <w:ind w:left="5388" w:hanging="360"/>
      </w:pPr>
    </w:lvl>
    <w:lvl w:ilvl="7" w:tplc="04070019">
      <w:start w:val="1"/>
      <w:numFmt w:val="lowerLetter"/>
      <w:lvlText w:val="%8."/>
      <w:lvlJc w:val="left"/>
      <w:pPr>
        <w:ind w:left="6108" w:hanging="360"/>
      </w:pPr>
    </w:lvl>
    <w:lvl w:ilvl="8" w:tplc="0407001B">
      <w:start w:val="1"/>
      <w:numFmt w:val="lowerRoman"/>
      <w:lvlText w:val="%9."/>
      <w:lvlJc w:val="right"/>
      <w:pPr>
        <w:ind w:left="6828" w:hanging="180"/>
      </w:pPr>
    </w:lvl>
  </w:abstractNum>
  <w:abstractNum w:abstractNumId="32"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A592020"/>
    <w:multiLevelType w:val="hybridMultilevel"/>
    <w:tmpl w:val="D1460474"/>
    <w:lvl w:ilvl="0" w:tplc="76367B4E">
      <w:numFmt w:val="bullet"/>
      <w:lvlText w:val="-"/>
      <w:lvlJc w:val="left"/>
      <w:pPr>
        <w:ind w:left="720" w:hanging="360"/>
      </w:pPr>
      <w:rPr>
        <w:rFonts w:ascii="Calibri" w:eastAsiaTheme="minorHAns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6CDD36DC"/>
    <w:multiLevelType w:val="hybridMultilevel"/>
    <w:tmpl w:val="BA282916"/>
    <w:lvl w:ilvl="0" w:tplc="8962176C">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7" w15:restartNumberingAfterBreak="0">
    <w:nsid w:val="70C338E4"/>
    <w:multiLevelType w:val="multilevel"/>
    <w:tmpl w:val="A1CC9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43F6AC8"/>
    <w:multiLevelType w:val="multilevel"/>
    <w:tmpl w:val="6BD67C0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765154ED"/>
    <w:multiLevelType w:val="hybridMultilevel"/>
    <w:tmpl w:val="A2028E6E"/>
    <w:lvl w:ilvl="0" w:tplc="04070001">
      <w:start w:val="1"/>
      <w:numFmt w:val="bullet"/>
      <w:lvlText w:val=""/>
      <w:lvlJc w:val="left"/>
      <w:pPr>
        <w:ind w:left="720" w:hanging="360"/>
      </w:pPr>
      <w:rPr>
        <w:rFonts w:ascii="Symbol" w:hAnsi="Symbol" w:hint="default"/>
      </w:rPr>
    </w:lvl>
    <w:lvl w:ilvl="1" w:tplc="B9DE02DE">
      <w:numFmt w:val="bullet"/>
      <w:lvlText w:val="•"/>
      <w:lvlJc w:val="left"/>
      <w:pPr>
        <w:ind w:left="1440" w:hanging="360"/>
      </w:pPr>
      <w:rPr>
        <w:rFonts w:ascii="Calibri" w:eastAsia="Calibri" w:hAnsi="Calibri" w:cs="Calibri"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0"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41"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7"/>
  </w:num>
  <w:num w:numId="2">
    <w:abstractNumId w:val="36"/>
  </w:num>
  <w:num w:numId="3">
    <w:abstractNumId w:val="10"/>
  </w:num>
  <w:num w:numId="4">
    <w:abstractNumId w:val="18"/>
  </w:num>
  <w:num w:numId="5">
    <w:abstractNumId w:val="30"/>
  </w:num>
  <w:num w:numId="6">
    <w:abstractNumId w:val="4"/>
  </w:num>
  <w:num w:numId="7">
    <w:abstractNumId w:val="41"/>
  </w:num>
  <w:num w:numId="8">
    <w:abstractNumId w:val="16"/>
  </w:num>
  <w:num w:numId="9">
    <w:abstractNumId w:val="40"/>
  </w:num>
  <w:num w:numId="10">
    <w:abstractNumId w:val="15"/>
  </w:num>
  <w:num w:numId="11">
    <w:abstractNumId w:val="1"/>
  </w:num>
  <w:num w:numId="12">
    <w:abstractNumId w:val="9"/>
  </w:num>
  <w:num w:numId="13">
    <w:abstractNumId w:val="24"/>
  </w:num>
  <w:num w:numId="14">
    <w:abstractNumId w:val="29"/>
  </w:num>
  <w:num w:numId="15">
    <w:abstractNumId w:val="34"/>
  </w:num>
  <w:num w:numId="16">
    <w:abstractNumId w:val="32"/>
  </w:num>
  <w:num w:numId="17">
    <w:abstractNumId w:val="27"/>
  </w:num>
  <w:num w:numId="18">
    <w:abstractNumId w:val="3"/>
  </w:num>
  <w:num w:numId="19">
    <w:abstractNumId w:val="6"/>
  </w:num>
  <w:num w:numId="20">
    <w:abstractNumId w:val="2"/>
  </w:num>
  <w:num w:numId="21">
    <w:abstractNumId w:val="0"/>
  </w:num>
  <w:num w:numId="2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9"/>
  </w:num>
  <w:num w:numId="24">
    <w:abstractNumId w:val="39"/>
  </w:num>
  <w:num w:numId="25">
    <w:abstractNumId w:val="22"/>
  </w:num>
  <w:num w:numId="26">
    <w:abstractNumId w:val="21"/>
  </w:num>
  <w:num w:numId="27">
    <w:abstractNumId w:val="37"/>
  </w:num>
  <w:num w:numId="28">
    <w:abstractNumId w:val="21"/>
  </w:num>
  <w:num w:numId="29">
    <w:abstractNumId w:val="19"/>
  </w:num>
  <w:num w:numId="30">
    <w:abstractNumId w:val="25"/>
  </w:num>
  <w:num w:numId="31">
    <w:abstractNumId w:val="25"/>
  </w:num>
  <w:num w:numId="32">
    <w:abstractNumId w:val="14"/>
  </w:num>
  <w:num w:numId="33">
    <w:abstractNumId w:val="35"/>
  </w:num>
  <w:num w:numId="34">
    <w:abstractNumId w:val="23"/>
  </w:num>
  <w:num w:numId="35">
    <w:abstractNumId w:val="13"/>
  </w:num>
  <w:num w:numId="36">
    <w:abstractNumId w:val="26"/>
  </w:num>
  <w:num w:numId="37">
    <w:abstractNumId w:val="38"/>
  </w:num>
  <w:num w:numId="38">
    <w:abstractNumId w:val="20"/>
  </w:num>
  <w:num w:numId="39">
    <w:abstractNumId w:val="28"/>
  </w:num>
  <w:num w:numId="40">
    <w:abstractNumId w:val="17"/>
  </w:num>
  <w:num w:numId="41">
    <w:abstractNumId w:val="11"/>
  </w:num>
  <w:num w:numId="42">
    <w:abstractNumId w:val="8"/>
  </w:num>
  <w:num w:numId="43">
    <w:abstractNumId w:val="5"/>
  </w:num>
  <w:num w:numId="44">
    <w:abstractNumId w:val="12"/>
  </w:num>
  <w:num w:numId="45">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0FC7"/>
    <w:rsid w:val="00000278"/>
    <w:rsid w:val="00000AF7"/>
    <w:rsid w:val="000042E4"/>
    <w:rsid w:val="00004D92"/>
    <w:rsid w:val="00004FAC"/>
    <w:rsid w:val="000059FF"/>
    <w:rsid w:val="00005A57"/>
    <w:rsid w:val="00005AF4"/>
    <w:rsid w:val="00005C2C"/>
    <w:rsid w:val="00007303"/>
    <w:rsid w:val="00007737"/>
    <w:rsid w:val="0001039C"/>
    <w:rsid w:val="00011659"/>
    <w:rsid w:val="0001197D"/>
    <w:rsid w:val="000137F9"/>
    <w:rsid w:val="00013B23"/>
    <w:rsid w:val="000148A8"/>
    <w:rsid w:val="00015F92"/>
    <w:rsid w:val="000174F4"/>
    <w:rsid w:val="000211C9"/>
    <w:rsid w:val="0002273A"/>
    <w:rsid w:val="0002666E"/>
    <w:rsid w:val="00026B8C"/>
    <w:rsid w:val="00027538"/>
    <w:rsid w:val="00030007"/>
    <w:rsid w:val="00030020"/>
    <w:rsid w:val="00030C1A"/>
    <w:rsid w:val="00031B66"/>
    <w:rsid w:val="0003225E"/>
    <w:rsid w:val="0003543C"/>
    <w:rsid w:val="00036125"/>
    <w:rsid w:val="000361EA"/>
    <w:rsid w:val="00036336"/>
    <w:rsid w:val="00037BB3"/>
    <w:rsid w:val="00037FF7"/>
    <w:rsid w:val="00040FEA"/>
    <w:rsid w:val="0004140A"/>
    <w:rsid w:val="00041A09"/>
    <w:rsid w:val="000429FB"/>
    <w:rsid w:val="00042FEF"/>
    <w:rsid w:val="000436AB"/>
    <w:rsid w:val="000450AE"/>
    <w:rsid w:val="00045EE7"/>
    <w:rsid w:val="00052014"/>
    <w:rsid w:val="00052813"/>
    <w:rsid w:val="00053978"/>
    <w:rsid w:val="000557D8"/>
    <w:rsid w:val="00055D28"/>
    <w:rsid w:val="00056B6F"/>
    <w:rsid w:val="000572B2"/>
    <w:rsid w:val="0005737A"/>
    <w:rsid w:val="000577D5"/>
    <w:rsid w:val="00060232"/>
    <w:rsid w:val="00061A0B"/>
    <w:rsid w:val="00062BC6"/>
    <w:rsid w:val="00062C8E"/>
    <w:rsid w:val="00063407"/>
    <w:rsid w:val="00064547"/>
    <w:rsid w:val="0006513F"/>
    <w:rsid w:val="0006654A"/>
    <w:rsid w:val="000667BB"/>
    <w:rsid w:val="000679B5"/>
    <w:rsid w:val="00067A27"/>
    <w:rsid w:val="00072716"/>
    <w:rsid w:val="00073211"/>
    <w:rsid w:val="0007508B"/>
    <w:rsid w:val="000750E4"/>
    <w:rsid w:val="00076F17"/>
    <w:rsid w:val="00077087"/>
    <w:rsid w:val="000830E8"/>
    <w:rsid w:val="00083371"/>
    <w:rsid w:val="00083FB9"/>
    <w:rsid w:val="0008411D"/>
    <w:rsid w:val="00085186"/>
    <w:rsid w:val="00087451"/>
    <w:rsid w:val="000874F9"/>
    <w:rsid w:val="00090C8B"/>
    <w:rsid w:val="00090E7A"/>
    <w:rsid w:val="00091F90"/>
    <w:rsid w:val="000920AE"/>
    <w:rsid w:val="0009500E"/>
    <w:rsid w:val="00095F60"/>
    <w:rsid w:val="00097770"/>
    <w:rsid w:val="00097924"/>
    <w:rsid w:val="000A0684"/>
    <w:rsid w:val="000A0BBC"/>
    <w:rsid w:val="000A42C2"/>
    <w:rsid w:val="000A4BFA"/>
    <w:rsid w:val="000A5962"/>
    <w:rsid w:val="000A6420"/>
    <w:rsid w:val="000A6F4F"/>
    <w:rsid w:val="000A7106"/>
    <w:rsid w:val="000A779F"/>
    <w:rsid w:val="000A77B0"/>
    <w:rsid w:val="000A799A"/>
    <w:rsid w:val="000A79A3"/>
    <w:rsid w:val="000A7C2A"/>
    <w:rsid w:val="000B122D"/>
    <w:rsid w:val="000B17AC"/>
    <w:rsid w:val="000B33CA"/>
    <w:rsid w:val="000B6E58"/>
    <w:rsid w:val="000C009A"/>
    <w:rsid w:val="000C2282"/>
    <w:rsid w:val="000C2A85"/>
    <w:rsid w:val="000C2E40"/>
    <w:rsid w:val="000C3AF3"/>
    <w:rsid w:val="000C3B7F"/>
    <w:rsid w:val="000C4D2D"/>
    <w:rsid w:val="000C74C8"/>
    <w:rsid w:val="000D0DF6"/>
    <w:rsid w:val="000D171B"/>
    <w:rsid w:val="000D1867"/>
    <w:rsid w:val="000D1BFF"/>
    <w:rsid w:val="000D4047"/>
    <w:rsid w:val="000D423B"/>
    <w:rsid w:val="000E318C"/>
    <w:rsid w:val="000E36D7"/>
    <w:rsid w:val="000E3BA5"/>
    <w:rsid w:val="000F1B6F"/>
    <w:rsid w:val="000F215E"/>
    <w:rsid w:val="000F286A"/>
    <w:rsid w:val="000F3054"/>
    <w:rsid w:val="000F33FA"/>
    <w:rsid w:val="000F52E1"/>
    <w:rsid w:val="000F567D"/>
    <w:rsid w:val="000F599A"/>
    <w:rsid w:val="000F5F2C"/>
    <w:rsid w:val="000F641D"/>
    <w:rsid w:val="000F7581"/>
    <w:rsid w:val="001006E7"/>
    <w:rsid w:val="00100C0C"/>
    <w:rsid w:val="00100C48"/>
    <w:rsid w:val="0010134F"/>
    <w:rsid w:val="00102066"/>
    <w:rsid w:val="0010300D"/>
    <w:rsid w:val="00103EE3"/>
    <w:rsid w:val="00104CA9"/>
    <w:rsid w:val="0010510E"/>
    <w:rsid w:val="001052E0"/>
    <w:rsid w:val="00106889"/>
    <w:rsid w:val="001076E4"/>
    <w:rsid w:val="00107818"/>
    <w:rsid w:val="0011040B"/>
    <w:rsid w:val="00110E26"/>
    <w:rsid w:val="00110EE5"/>
    <w:rsid w:val="00112DF3"/>
    <w:rsid w:val="0011374D"/>
    <w:rsid w:val="00114E74"/>
    <w:rsid w:val="00114FB1"/>
    <w:rsid w:val="00115190"/>
    <w:rsid w:val="001160D3"/>
    <w:rsid w:val="001167D1"/>
    <w:rsid w:val="00116F3F"/>
    <w:rsid w:val="00116F84"/>
    <w:rsid w:val="00117904"/>
    <w:rsid w:val="00117C7F"/>
    <w:rsid w:val="00120055"/>
    <w:rsid w:val="00121F3E"/>
    <w:rsid w:val="0012222B"/>
    <w:rsid w:val="0012404C"/>
    <w:rsid w:val="00124E6A"/>
    <w:rsid w:val="001260B1"/>
    <w:rsid w:val="00127BD6"/>
    <w:rsid w:val="001311C6"/>
    <w:rsid w:val="0013167B"/>
    <w:rsid w:val="001324AA"/>
    <w:rsid w:val="001334B1"/>
    <w:rsid w:val="00133E9C"/>
    <w:rsid w:val="00135319"/>
    <w:rsid w:val="0013717E"/>
    <w:rsid w:val="00142FDB"/>
    <w:rsid w:val="001440F5"/>
    <w:rsid w:val="001443E4"/>
    <w:rsid w:val="00144C1D"/>
    <w:rsid w:val="0014549B"/>
    <w:rsid w:val="00145826"/>
    <w:rsid w:val="0014600D"/>
    <w:rsid w:val="00147965"/>
    <w:rsid w:val="0015096A"/>
    <w:rsid w:val="00150DC4"/>
    <w:rsid w:val="00151506"/>
    <w:rsid w:val="001518F2"/>
    <w:rsid w:val="00156161"/>
    <w:rsid w:val="00157242"/>
    <w:rsid w:val="001613B9"/>
    <w:rsid w:val="0016147F"/>
    <w:rsid w:val="001622F8"/>
    <w:rsid w:val="0016271C"/>
    <w:rsid w:val="00162C3D"/>
    <w:rsid w:val="00162EEF"/>
    <w:rsid w:val="0016325F"/>
    <w:rsid w:val="00163B9D"/>
    <w:rsid w:val="001703CA"/>
    <w:rsid w:val="00171308"/>
    <w:rsid w:val="00171420"/>
    <w:rsid w:val="001723B1"/>
    <w:rsid w:val="00174CD0"/>
    <w:rsid w:val="00176661"/>
    <w:rsid w:val="00176D8A"/>
    <w:rsid w:val="001804FB"/>
    <w:rsid w:val="00180D0F"/>
    <w:rsid w:val="001877A6"/>
    <w:rsid w:val="0019057F"/>
    <w:rsid w:val="001924EA"/>
    <w:rsid w:val="001935AE"/>
    <w:rsid w:val="00194AC6"/>
    <w:rsid w:val="00196966"/>
    <w:rsid w:val="00197009"/>
    <w:rsid w:val="001A0728"/>
    <w:rsid w:val="001A131C"/>
    <w:rsid w:val="001A297C"/>
    <w:rsid w:val="001A5B15"/>
    <w:rsid w:val="001A65EE"/>
    <w:rsid w:val="001A76C9"/>
    <w:rsid w:val="001B309C"/>
    <w:rsid w:val="001B578A"/>
    <w:rsid w:val="001C0A26"/>
    <w:rsid w:val="001C0A39"/>
    <w:rsid w:val="001C1854"/>
    <w:rsid w:val="001C2C58"/>
    <w:rsid w:val="001C5BD3"/>
    <w:rsid w:val="001C5EB3"/>
    <w:rsid w:val="001D041F"/>
    <w:rsid w:val="001D0823"/>
    <w:rsid w:val="001D0887"/>
    <w:rsid w:val="001D0F2E"/>
    <w:rsid w:val="001D1958"/>
    <w:rsid w:val="001D1D7E"/>
    <w:rsid w:val="001D2447"/>
    <w:rsid w:val="001D2CDA"/>
    <w:rsid w:val="001D4A44"/>
    <w:rsid w:val="001D4FED"/>
    <w:rsid w:val="001D5C73"/>
    <w:rsid w:val="001D5C83"/>
    <w:rsid w:val="001D697E"/>
    <w:rsid w:val="001D7056"/>
    <w:rsid w:val="001D776F"/>
    <w:rsid w:val="001D7DDE"/>
    <w:rsid w:val="001E0BD9"/>
    <w:rsid w:val="001E0DA6"/>
    <w:rsid w:val="001E12EC"/>
    <w:rsid w:val="001E1BFC"/>
    <w:rsid w:val="001E2EF6"/>
    <w:rsid w:val="001E2FAB"/>
    <w:rsid w:val="001E5AC4"/>
    <w:rsid w:val="001E5B04"/>
    <w:rsid w:val="001E6F71"/>
    <w:rsid w:val="001F0367"/>
    <w:rsid w:val="001F1265"/>
    <w:rsid w:val="001F212D"/>
    <w:rsid w:val="001F23E1"/>
    <w:rsid w:val="001F28C9"/>
    <w:rsid w:val="001F3730"/>
    <w:rsid w:val="001F453D"/>
    <w:rsid w:val="001F6276"/>
    <w:rsid w:val="001F7DE5"/>
    <w:rsid w:val="001F7E95"/>
    <w:rsid w:val="002007AD"/>
    <w:rsid w:val="0020322F"/>
    <w:rsid w:val="0020370E"/>
    <w:rsid w:val="00205B62"/>
    <w:rsid w:val="002061E6"/>
    <w:rsid w:val="0020631B"/>
    <w:rsid w:val="00206375"/>
    <w:rsid w:val="00210187"/>
    <w:rsid w:val="002118EB"/>
    <w:rsid w:val="00216BD0"/>
    <w:rsid w:val="00216FC6"/>
    <w:rsid w:val="002176DB"/>
    <w:rsid w:val="002178AB"/>
    <w:rsid w:val="002179A7"/>
    <w:rsid w:val="00217E9D"/>
    <w:rsid w:val="00220819"/>
    <w:rsid w:val="00222B11"/>
    <w:rsid w:val="0022385F"/>
    <w:rsid w:val="0022453A"/>
    <w:rsid w:val="0022562A"/>
    <w:rsid w:val="00226865"/>
    <w:rsid w:val="0022699E"/>
    <w:rsid w:val="00231A54"/>
    <w:rsid w:val="002333EE"/>
    <w:rsid w:val="0023409C"/>
    <w:rsid w:val="00234AF2"/>
    <w:rsid w:val="0023563A"/>
    <w:rsid w:val="00242023"/>
    <w:rsid w:val="0024290B"/>
    <w:rsid w:val="00243379"/>
    <w:rsid w:val="00243F9B"/>
    <w:rsid w:val="0024516C"/>
    <w:rsid w:val="0024763F"/>
    <w:rsid w:val="00252189"/>
    <w:rsid w:val="00254003"/>
    <w:rsid w:val="0025441C"/>
    <w:rsid w:val="0026127D"/>
    <w:rsid w:val="0026280E"/>
    <w:rsid w:val="0026352B"/>
    <w:rsid w:val="00263A29"/>
    <w:rsid w:val="002655A1"/>
    <w:rsid w:val="00267366"/>
    <w:rsid w:val="002676FA"/>
    <w:rsid w:val="002706A6"/>
    <w:rsid w:val="0027085A"/>
    <w:rsid w:val="00270CC2"/>
    <w:rsid w:val="00270FF6"/>
    <w:rsid w:val="002714A1"/>
    <w:rsid w:val="002714D5"/>
    <w:rsid w:val="002717A8"/>
    <w:rsid w:val="002729DD"/>
    <w:rsid w:val="00272B97"/>
    <w:rsid w:val="00275350"/>
    <w:rsid w:val="00275C12"/>
    <w:rsid w:val="0027650C"/>
    <w:rsid w:val="00280819"/>
    <w:rsid w:val="0028086B"/>
    <w:rsid w:val="00281646"/>
    <w:rsid w:val="00282680"/>
    <w:rsid w:val="00282EA8"/>
    <w:rsid w:val="00284746"/>
    <w:rsid w:val="00284C18"/>
    <w:rsid w:val="002878A3"/>
    <w:rsid w:val="00287B8D"/>
    <w:rsid w:val="0029212D"/>
    <w:rsid w:val="00292501"/>
    <w:rsid w:val="0029269F"/>
    <w:rsid w:val="00292B20"/>
    <w:rsid w:val="002931F3"/>
    <w:rsid w:val="00294020"/>
    <w:rsid w:val="00294B59"/>
    <w:rsid w:val="00294D3C"/>
    <w:rsid w:val="00296AD3"/>
    <w:rsid w:val="00296CF1"/>
    <w:rsid w:val="002A036C"/>
    <w:rsid w:val="002A0AF3"/>
    <w:rsid w:val="002A1286"/>
    <w:rsid w:val="002A1717"/>
    <w:rsid w:val="002A172B"/>
    <w:rsid w:val="002A1A9C"/>
    <w:rsid w:val="002A2BC9"/>
    <w:rsid w:val="002A2DE7"/>
    <w:rsid w:val="002A49F2"/>
    <w:rsid w:val="002A5671"/>
    <w:rsid w:val="002A5D25"/>
    <w:rsid w:val="002A635C"/>
    <w:rsid w:val="002A639F"/>
    <w:rsid w:val="002A7C1F"/>
    <w:rsid w:val="002B06E7"/>
    <w:rsid w:val="002B18CE"/>
    <w:rsid w:val="002B71FB"/>
    <w:rsid w:val="002B78DB"/>
    <w:rsid w:val="002C00EB"/>
    <w:rsid w:val="002C0163"/>
    <w:rsid w:val="002C5677"/>
    <w:rsid w:val="002C750F"/>
    <w:rsid w:val="002C753D"/>
    <w:rsid w:val="002C7D9B"/>
    <w:rsid w:val="002D0CAE"/>
    <w:rsid w:val="002D0F47"/>
    <w:rsid w:val="002D1880"/>
    <w:rsid w:val="002D2E6A"/>
    <w:rsid w:val="002D33B7"/>
    <w:rsid w:val="002D370C"/>
    <w:rsid w:val="002D4939"/>
    <w:rsid w:val="002D506A"/>
    <w:rsid w:val="002D60E0"/>
    <w:rsid w:val="002D6FDB"/>
    <w:rsid w:val="002D74D4"/>
    <w:rsid w:val="002D7EB6"/>
    <w:rsid w:val="002E2012"/>
    <w:rsid w:val="002E2125"/>
    <w:rsid w:val="002E492B"/>
    <w:rsid w:val="002F02C5"/>
    <w:rsid w:val="002F15D7"/>
    <w:rsid w:val="002F4FDE"/>
    <w:rsid w:val="002F5C9A"/>
    <w:rsid w:val="002F6BC8"/>
    <w:rsid w:val="002F6BF1"/>
    <w:rsid w:val="002F7140"/>
    <w:rsid w:val="002F7424"/>
    <w:rsid w:val="0030067C"/>
    <w:rsid w:val="003009BF"/>
    <w:rsid w:val="003009DE"/>
    <w:rsid w:val="00302D9C"/>
    <w:rsid w:val="00302DB1"/>
    <w:rsid w:val="003033C8"/>
    <w:rsid w:val="003035A6"/>
    <w:rsid w:val="003035EA"/>
    <w:rsid w:val="00303E34"/>
    <w:rsid w:val="00304541"/>
    <w:rsid w:val="003056B1"/>
    <w:rsid w:val="0031048C"/>
    <w:rsid w:val="00310726"/>
    <w:rsid w:val="00311ECA"/>
    <w:rsid w:val="00312376"/>
    <w:rsid w:val="003126C1"/>
    <w:rsid w:val="00312A36"/>
    <w:rsid w:val="00315D8F"/>
    <w:rsid w:val="003166BA"/>
    <w:rsid w:val="0031725A"/>
    <w:rsid w:val="00322B03"/>
    <w:rsid w:val="0032650D"/>
    <w:rsid w:val="00326545"/>
    <w:rsid w:val="003273C6"/>
    <w:rsid w:val="003301EB"/>
    <w:rsid w:val="00330683"/>
    <w:rsid w:val="00332C88"/>
    <w:rsid w:val="00333CF4"/>
    <w:rsid w:val="00335617"/>
    <w:rsid w:val="0033769D"/>
    <w:rsid w:val="00340E16"/>
    <w:rsid w:val="0034176F"/>
    <w:rsid w:val="00341EDA"/>
    <w:rsid w:val="003437BD"/>
    <w:rsid w:val="00343EC0"/>
    <w:rsid w:val="00344BA5"/>
    <w:rsid w:val="00345773"/>
    <w:rsid w:val="00346305"/>
    <w:rsid w:val="003473D1"/>
    <w:rsid w:val="00351562"/>
    <w:rsid w:val="00351665"/>
    <w:rsid w:val="00351AF4"/>
    <w:rsid w:val="00352E30"/>
    <w:rsid w:val="0035362D"/>
    <w:rsid w:val="00354C04"/>
    <w:rsid w:val="00356008"/>
    <w:rsid w:val="00356188"/>
    <w:rsid w:val="00356F14"/>
    <w:rsid w:val="00357644"/>
    <w:rsid w:val="00357B59"/>
    <w:rsid w:val="00360089"/>
    <w:rsid w:val="0036088A"/>
    <w:rsid w:val="0036125D"/>
    <w:rsid w:val="00362153"/>
    <w:rsid w:val="003622B5"/>
    <w:rsid w:val="00362739"/>
    <w:rsid w:val="003630E9"/>
    <w:rsid w:val="00366A8E"/>
    <w:rsid w:val="00366F13"/>
    <w:rsid w:val="00373B73"/>
    <w:rsid w:val="00373E56"/>
    <w:rsid w:val="00375576"/>
    <w:rsid w:val="00375D1A"/>
    <w:rsid w:val="0038263A"/>
    <w:rsid w:val="00383345"/>
    <w:rsid w:val="0038338E"/>
    <w:rsid w:val="00384112"/>
    <w:rsid w:val="003849ED"/>
    <w:rsid w:val="00390130"/>
    <w:rsid w:val="00391F75"/>
    <w:rsid w:val="003921E8"/>
    <w:rsid w:val="0039367F"/>
    <w:rsid w:val="00395574"/>
    <w:rsid w:val="0039654F"/>
    <w:rsid w:val="00396CBE"/>
    <w:rsid w:val="003A01B8"/>
    <w:rsid w:val="003A046C"/>
    <w:rsid w:val="003A18E6"/>
    <w:rsid w:val="003A2989"/>
    <w:rsid w:val="003A4F93"/>
    <w:rsid w:val="003A548D"/>
    <w:rsid w:val="003A692D"/>
    <w:rsid w:val="003B0400"/>
    <w:rsid w:val="003B0692"/>
    <w:rsid w:val="003B0928"/>
    <w:rsid w:val="003B160B"/>
    <w:rsid w:val="003B1684"/>
    <w:rsid w:val="003B2110"/>
    <w:rsid w:val="003B3530"/>
    <w:rsid w:val="003B596B"/>
    <w:rsid w:val="003C22C4"/>
    <w:rsid w:val="003C3BD3"/>
    <w:rsid w:val="003C3EA8"/>
    <w:rsid w:val="003C4403"/>
    <w:rsid w:val="003C4711"/>
    <w:rsid w:val="003C492A"/>
    <w:rsid w:val="003C51C5"/>
    <w:rsid w:val="003C60F4"/>
    <w:rsid w:val="003D0E9B"/>
    <w:rsid w:val="003D1FA5"/>
    <w:rsid w:val="003D2153"/>
    <w:rsid w:val="003D2FDA"/>
    <w:rsid w:val="003D50EB"/>
    <w:rsid w:val="003D576D"/>
    <w:rsid w:val="003D5C44"/>
    <w:rsid w:val="003D6F0E"/>
    <w:rsid w:val="003D770A"/>
    <w:rsid w:val="003E06FE"/>
    <w:rsid w:val="003E0C21"/>
    <w:rsid w:val="003E3221"/>
    <w:rsid w:val="003E3DDD"/>
    <w:rsid w:val="003E5B52"/>
    <w:rsid w:val="003E738F"/>
    <w:rsid w:val="003E793D"/>
    <w:rsid w:val="003E7B8E"/>
    <w:rsid w:val="003E7CF8"/>
    <w:rsid w:val="003F0CD8"/>
    <w:rsid w:val="003F1873"/>
    <w:rsid w:val="003F29CD"/>
    <w:rsid w:val="003F482A"/>
    <w:rsid w:val="003F5515"/>
    <w:rsid w:val="003F7140"/>
    <w:rsid w:val="003F7E54"/>
    <w:rsid w:val="00400846"/>
    <w:rsid w:val="004022CB"/>
    <w:rsid w:val="00402949"/>
    <w:rsid w:val="00402AD2"/>
    <w:rsid w:val="0040381F"/>
    <w:rsid w:val="00403A8C"/>
    <w:rsid w:val="00403E08"/>
    <w:rsid w:val="00404174"/>
    <w:rsid w:val="00406E9A"/>
    <w:rsid w:val="0040784F"/>
    <w:rsid w:val="00407CD3"/>
    <w:rsid w:val="00413E99"/>
    <w:rsid w:val="00424A3C"/>
    <w:rsid w:val="004262E6"/>
    <w:rsid w:val="00426B9D"/>
    <w:rsid w:val="00427A7A"/>
    <w:rsid w:val="00430189"/>
    <w:rsid w:val="004307F4"/>
    <w:rsid w:val="00432275"/>
    <w:rsid w:val="004332CC"/>
    <w:rsid w:val="0043346C"/>
    <w:rsid w:val="00434110"/>
    <w:rsid w:val="00434DA2"/>
    <w:rsid w:val="00435A1E"/>
    <w:rsid w:val="004370EF"/>
    <w:rsid w:val="004378E3"/>
    <w:rsid w:val="004400ED"/>
    <w:rsid w:val="0044013C"/>
    <w:rsid w:val="004404FF"/>
    <w:rsid w:val="004427AF"/>
    <w:rsid w:val="00445167"/>
    <w:rsid w:val="004451DD"/>
    <w:rsid w:val="004461FE"/>
    <w:rsid w:val="00447C6A"/>
    <w:rsid w:val="00450174"/>
    <w:rsid w:val="00450D7A"/>
    <w:rsid w:val="004518F8"/>
    <w:rsid w:val="00451CA7"/>
    <w:rsid w:val="004529E8"/>
    <w:rsid w:val="00452B60"/>
    <w:rsid w:val="004535D9"/>
    <w:rsid w:val="00454921"/>
    <w:rsid w:val="00455402"/>
    <w:rsid w:val="00455CF9"/>
    <w:rsid w:val="00456256"/>
    <w:rsid w:val="004562D7"/>
    <w:rsid w:val="004606AC"/>
    <w:rsid w:val="00461AD2"/>
    <w:rsid w:val="0046201D"/>
    <w:rsid w:val="00462DDC"/>
    <w:rsid w:val="004634EB"/>
    <w:rsid w:val="00464C5B"/>
    <w:rsid w:val="004651E1"/>
    <w:rsid w:val="00465AF5"/>
    <w:rsid w:val="00465B92"/>
    <w:rsid w:val="004667BA"/>
    <w:rsid w:val="00466954"/>
    <w:rsid w:val="00467800"/>
    <w:rsid w:val="00470EFD"/>
    <w:rsid w:val="004712ED"/>
    <w:rsid w:val="00473AEC"/>
    <w:rsid w:val="0047529C"/>
    <w:rsid w:val="0047559A"/>
    <w:rsid w:val="00476060"/>
    <w:rsid w:val="004762B9"/>
    <w:rsid w:val="0047652B"/>
    <w:rsid w:val="00476746"/>
    <w:rsid w:val="00477801"/>
    <w:rsid w:val="00484231"/>
    <w:rsid w:val="00484303"/>
    <w:rsid w:val="00484A34"/>
    <w:rsid w:val="00484F9B"/>
    <w:rsid w:val="004855F5"/>
    <w:rsid w:val="00486F5D"/>
    <w:rsid w:val="00491A71"/>
    <w:rsid w:val="00492B1C"/>
    <w:rsid w:val="00494EE7"/>
    <w:rsid w:val="00494F19"/>
    <w:rsid w:val="00497953"/>
    <w:rsid w:val="004A227A"/>
    <w:rsid w:val="004A2DE8"/>
    <w:rsid w:val="004A30F0"/>
    <w:rsid w:val="004A3A5F"/>
    <w:rsid w:val="004A5938"/>
    <w:rsid w:val="004A5C1F"/>
    <w:rsid w:val="004B0774"/>
    <w:rsid w:val="004B2ADC"/>
    <w:rsid w:val="004B3B78"/>
    <w:rsid w:val="004B3D7E"/>
    <w:rsid w:val="004B45A4"/>
    <w:rsid w:val="004B4847"/>
    <w:rsid w:val="004B4E20"/>
    <w:rsid w:val="004B5037"/>
    <w:rsid w:val="004B641B"/>
    <w:rsid w:val="004C09FD"/>
    <w:rsid w:val="004C5A98"/>
    <w:rsid w:val="004C5EB0"/>
    <w:rsid w:val="004C61ED"/>
    <w:rsid w:val="004C6EBC"/>
    <w:rsid w:val="004D0DF5"/>
    <w:rsid w:val="004D1A6A"/>
    <w:rsid w:val="004D1BDC"/>
    <w:rsid w:val="004D1D0E"/>
    <w:rsid w:val="004D3165"/>
    <w:rsid w:val="004D3C94"/>
    <w:rsid w:val="004D4E09"/>
    <w:rsid w:val="004D5237"/>
    <w:rsid w:val="004D7669"/>
    <w:rsid w:val="004D776A"/>
    <w:rsid w:val="004D7B9E"/>
    <w:rsid w:val="004E074E"/>
    <w:rsid w:val="004E0D94"/>
    <w:rsid w:val="004E2175"/>
    <w:rsid w:val="004E3101"/>
    <w:rsid w:val="004E3872"/>
    <w:rsid w:val="004E5029"/>
    <w:rsid w:val="004E5E7F"/>
    <w:rsid w:val="004E6B1A"/>
    <w:rsid w:val="004E7C0B"/>
    <w:rsid w:val="004F206E"/>
    <w:rsid w:val="004F249F"/>
    <w:rsid w:val="004F2A79"/>
    <w:rsid w:val="004F36BA"/>
    <w:rsid w:val="004F39B4"/>
    <w:rsid w:val="004F3E59"/>
    <w:rsid w:val="004F45DC"/>
    <w:rsid w:val="004F48F9"/>
    <w:rsid w:val="004F4CB8"/>
    <w:rsid w:val="004F4E97"/>
    <w:rsid w:val="004F50F4"/>
    <w:rsid w:val="004F639D"/>
    <w:rsid w:val="004F65B3"/>
    <w:rsid w:val="004F6D74"/>
    <w:rsid w:val="004F7795"/>
    <w:rsid w:val="0050054D"/>
    <w:rsid w:val="0050056C"/>
    <w:rsid w:val="005046C5"/>
    <w:rsid w:val="005052EB"/>
    <w:rsid w:val="00505786"/>
    <w:rsid w:val="00506130"/>
    <w:rsid w:val="00506BD5"/>
    <w:rsid w:val="00510F75"/>
    <w:rsid w:val="00510FF5"/>
    <w:rsid w:val="00511067"/>
    <w:rsid w:val="00513534"/>
    <w:rsid w:val="005137DE"/>
    <w:rsid w:val="0051492B"/>
    <w:rsid w:val="00514ABF"/>
    <w:rsid w:val="00515153"/>
    <w:rsid w:val="005203B3"/>
    <w:rsid w:val="00520BFA"/>
    <w:rsid w:val="00521429"/>
    <w:rsid w:val="005218C8"/>
    <w:rsid w:val="00521CF5"/>
    <w:rsid w:val="00521FD5"/>
    <w:rsid w:val="00522CA8"/>
    <w:rsid w:val="00523A3D"/>
    <w:rsid w:val="00524BE9"/>
    <w:rsid w:val="00526915"/>
    <w:rsid w:val="00527030"/>
    <w:rsid w:val="005309B6"/>
    <w:rsid w:val="00531A1C"/>
    <w:rsid w:val="005333EA"/>
    <w:rsid w:val="0053448B"/>
    <w:rsid w:val="0053461D"/>
    <w:rsid w:val="00534768"/>
    <w:rsid w:val="00534A8B"/>
    <w:rsid w:val="00534C1A"/>
    <w:rsid w:val="00535DF5"/>
    <w:rsid w:val="0053612C"/>
    <w:rsid w:val="005365B4"/>
    <w:rsid w:val="00537DCE"/>
    <w:rsid w:val="00537E26"/>
    <w:rsid w:val="00540B85"/>
    <w:rsid w:val="00541786"/>
    <w:rsid w:val="00541EF7"/>
    <w:rsid w:val="005434F9"/>
    <w:rsid w:val="0054450D"/>
    <w:rsid w:val="00545F01"/>
    <w:rsid w:val="00547B31"/>
    <w:rsid w:val="00547B36"/>
    <w:rsid w:val="00550920"/>
    <w:rsid w:val="00554864"/>
    <w:rsid w:val="00555999"/>
    <w:rsid w:val="00555E2A"/>
    <w:rsid w:val="005571D9"/>
    <w:rsid w:val="00562493"/>
    <w:rsid w:val="00564109"/>
    <w:rsid w:val="0056734E"/>
    <w:rsid w:val="005673B5"/>
    <w:rsid w:val="005674E8"/>
    <w:rsid w:val="00574793"/>
    <w:rsid w:val="005755BD"/>
    <w:rsid w:val="0057736C"/>
    <w:rsid w:val="00580070"/>
    <w:rsid w:val="00581106"/>
    <w:rsid w:val="00581C8C"/>
    <w:rsid w:val="00582C39"/>
    <w:rsid w:val="0058357F"/>
    <w:rsid w:val="005837F9"/>
    <w:rsid w:val="00583DC4"/>
    <w:rsid w:val="00584007"/>
    <w:rsid w:val="00584B9D"/>
    <w:rsid w:val="005852C0"/>
    <w:rsid w:val="00585C71"/>
    <w:rsid w:val="0058627D"/>
    <w:rsid w:val="00587179"/>
    <w:rsid w:val="005911E0"/>
    <w:rsid w:val="005911F5"/>
    <w:rsid w:val="005913CF"/>
    <w:rsid w:val="00591C76"/>
    <w:rsid w:val="00591CEB"/>
    <w:rsid w:val="00592D83"/>
    <w:rsid w:val="00593068"/>
    <w:rsid w:val="00593AA7"/>
    <w:rsid w:val="00594B29"/>
    <w:rsid w:val="00595B9F"/>
    <w:rsid w:val="00597F78"/>
    <w:rsid w:val="005A1C80"/>
    <w:rsid w:val="005A2420"/>
    <w:rsid w:val="005A55C5"/>
    <w:rsid w:val="005B002D"/>
    <w:rsid w:val="005B01C4"/>
    <w:rsid w:val="005B184A"/>
    <w:rsid w:val="005B19FD"/>
    <w:rsid w:val="005B344C"/>
    <w:rsid w:val="005B34DA"/>
    <w:rsid w:val="005B3CCD"/>
    <w:rsid w:val="005B712C"/>
    <w:rsid w:val="005B7814"/>
    <w:rsid w:val="005B7837"/>
    <w:rsid w:val="005C0AD3"/>
    <w:rsid w:val="005C13A1"/>
    <w:rsid w:val="005C3DCF"/>
    <w:rsid w:val="005C5CB1"/>
    <w:rsid w:val="005C7D4C"/>
    <w:rsid w:val="005D074C"/>
    <w:rsid w:val="005D11C9"/>
    <w:rsid w:val="005D1745"/>
    <w:rsid w:val="005D1F94"/>
    <w:rsid w:val="005D2E2E"/>
    <w:rsid w:val="005D3490"/>
    <w:rsid w:val="005D3872"/>
    <w:rsid w:val="005D3A5C"/>
    <w:rsid w:val="005D3A8E"/>
    <w:rsid w:val="005D4A08"/>
    <w:rsid w:val="005D5830"/>
    <w:rsid w:val="005D5940"/>
    <w:rsid w:val="005D5A38"/>
    <w:rsid w:val="005D5CD4"/>
    <w:rsid w:val="005D6A17"/>
    <w:rsid w:val="005E041B"/>
    <w:rsid w:val="005E200B"/>
    <w:rsid w:val="005E348C"/>
    <w:rsid w:val="005E3E41"/>
    <w:rsid w:val="005E5E8D"/>
    <w:rsid w:val="005E70A5"/>
    <w:rsid w:val="005F010B"/>
    <w:rsid w:val="005F0BF4"/>
    <w:rsid w:val="005F182E"/>
    <w:rsid w:val="005F19F0"/>
    <w:rsid w:val="005F3151"/>
    <w:rsid w:val="005F32F0"/>
    <w:rsid w:val="005F4C5E"/>
    <w:rsid w:val="005F4FBF"/>
    <w:rsid w:val="005F5027"/>
    <w:rsid w:val="005F5DA7"/>
    <w:rsid w:val="005F5E9E"/>
    <w:rsid w:val="005F7C02"/>
    <w:rsid w:val="005F7CEF"/>
    <w:rsid w:val="00601DDC"/>
    <w:rsid w:val="006026EA"/>
    <w:rsid w:val="00602E06"/>
    <w:rsid w:val="00604C44"/>
    <w:rsid w:val="006074EB"/>
    <w:rsid w:val="0060792D"/>
    <w:rsid w:val="00610BA4"/>
    <w:rsid w:val="006117A1"/>
    <w:rsid w:val="00612099"/>
    <w:rsid w:val="0061211B"/>
    <w:rsid w:val="00612180"/>
    <w:rsid w:val="00612EE6"/>
    <w:rsid w:val="006134FC"/>
    <w:rsid w:val="00614527"/>
    <w:rsid w:val="00614890"/>
    <w:rsid w:val="00614B83"/>
    <w:rsid w:val="00614F53"/>
    <w:rsid w:val="00615ED0"/>
    <w:rsid w:val="00617EA4"/>
    <w:rsid w:val="006200F4"/>
    <w:rsid w:val="00625F8A"/>
    <w:rsid w:val="00626A28"/>
    <w:rsid w:val="00627F2D"/>
    <w:rsid w:val="006311E0"/>
    <w:rsid w:val="00631BDE"/>
    <w:rsid w:val="006320C7"/>
    <w:rsid w:val="00632F11"/>
    <w:rsid w:val="006340BD"/>
    <w:rsid w:val="00635ABF"/>
    <w:rsid w:val="006401F7"/>
    <w:rsid w:val="00641F88"/>
    <w:rsid w:val="006438A8"/>
    <w:rsid w:val="00643A04"/>
    <w:rsid w:val="00643F8A"/>
    <w:rsid w:val="0064408D"/>
    <w:rsid w:val="006449CA"/>
    <w:rsid w:val="00645074"/>
    <w:rsid w:val="00646096"/>
    <w:rsid w:val="006478FE"/>
    <w:rsid w:val="00651536"/>
    <w:rsid w:val="00654D12"/>
    <w:rsid w:val="00655B86"/>
    <w:rsid w:val="00660C9D"/>
    <w:rsid w:val="00664318"/>
    <w:rsid w:val="006648B2"/>
    <w:rsid w:val="0066573F"/>
    <w:rsid w:val="0066728F"/>
    <w:rsid w:val="006673F5"/>
    <w:rsid w:val="006708CC"/>
    <w:rsid w:val="00670E84"/>
    <w:rsid w:val="00672880"/>
    <w:rsid w:val="006732BF"/>
    <w:rsid w:val="00674DB7"/>
    <w:rsid w:val="0068106C"/>
    <w:rsid w:val="00681ECE"/>
    <w:rsid w:val="00683E9E"/>
    <w:rsid w:val="0068519B"/>
    <w:rsid w:val="0068636E"/>
    <w:rsid w:val="0068714B"/>
    <w:rsid w:val="0069085B"/>
    <w:rsid w:val="0069086D"/>
    <w:rsid w:val="00691B0A"/>
    <w:rsid w:val="00691F9E"/>
    <w:rsid w:val="00693393"/>
    <w:rsid w:val="0069361A"/>
    <w:rsid w:val="00694B98"/>
    <w:rsid w:val="0069531F"/>
    <w:rsid w:val="00695F2E"/>
    <w:rsid w:val="00695F99"/>
    <w:rsid w:val="0069656D"/>
    <w:rsid w:val="006A1538"/>
    <w:rsid w:val="006A4345"/>
    <w:rsid w:val="006A5A75"/>
    <w:rsid w:val="006A5DD8"/>
    <w:rsid w:val="006A6348"/>
    <w:rsid w:val="006A688E"/>
    <w:rsid w:val="006A6C3C"/>
    <w:rsid w:val="006A79B0"/>
    <w:rsid w:val="006A7C8A"/>
    <w:rsid w:val="006B1808"/>
    <w:rsid w:val="006B3670"/>
    <w:rsid w:val="006B3E7C"/>
    <w:rsid w:val="006B592D"/>
    <w:rsid w:val="006B5C6C"/>
    <w:rsid w:val="006B6DD8"/>
    <w:rsid w:val="006C17DE"/>
    <w:rsid w:val="006C195F"/>
    <w:rsid w:val="006C2364"/>
    <w:rsid w:val="006C25A5"/>
    <w:rsid w:val="006C2A31"/>
    <w:rsid w:val="006C2ABE"/>
    <w:rsid w:val="006C2E4C"/>
    <w:rsid w:val="006C38E6"/>
    <w:rsid w:val="006C39E2"/>
    <w:rsid w:val="006C3AA3"/>
    <w:rsid w:val="006C3DFE"/>
    <w:rsid w:val="006C4E5E"/>
    <w:rsid w:val="006C50E1"/>
    <w:rsid w:val="006C5B0A"/>
    <w:rsid w:val="006C6111"/>
    <w:rsid w:val="006D2A72"/>
    <w:rsid w:val="006D38A5"/>
    <w:rsid w:val="006D3AC0"/>
    <w:rsid w:val="006D51D6"/>
    <w:rsid w:val="006D6C1A"/>
    <w:rsid w:val="006D7F10"/>
    <w:rsid w:val="006D7FC6"/>
    <w:rsid w:val="006E11F1"/>
    <w:rsid w:val="006E12A4"/>
    <w:rsid w:val="006E1E59"/>
    <w:rsid w:val="006E2573"/>
    <w:rsid w:val="006E2DB1"/>
    <w:rsid w:val="006E2EF2"/>
    <w:rsid w:val="006E3CD9"/>
    <w:rsid w:val="006E5A21"/>
    <w:rsid w:val="006E5C09"/>
    <w:rsid w:val="006E7EA8"/>
    <w:rsid w:val="006E7FBA"/>
    <w:rsid w:val="006F0473"/>
    <w:rsid w:val="006F2D3C"/>
    <w:rsid w:val="006F2DE4"/>
    <w:rsid w:val="006F325D"/>
    <w:rsid w:val="006F4577"/>
    <w:rsid w:val="006F4C75"/>
    <w:rsid w:val="006F66DA"/>
    <w:rsid w:val="006F6A7A"/>
    <w:rsid w:val="006F7240"/>
    <w:rsid w:val="006F77C7"/>
    <w:rsid w:val="00701438"/>
    <w:rsid w:val="00701BBD"/>
    <w:rsid w:val="00704523"/>
    <w:rsid w:val="00705074"/>
    <w:rsid w:val="007065A6"/>
    <w:rsid w:val="0070688A"/>
    <w:rsid w:val="00706900"/>
    <w:rsid w:val="00706D58"/>
    <w:rsid w:val="00706E18"/>
    <w:rsid w:val="00710899"/>
    <w:rsid w:val="00712070"/>
    <w:rsid w:val="007121E5"/>
    <w:rsid w:val="007122E3"/>
    <w:rsid w:val="007125A4"/>
    <w:rsid w:val="007132EB"/>
    <w:rsid w:val="00713E2E"/>
    <w:rsid w:val="00714EEF"/>
    <w:rsid w:val="007159BE"/>
    <w:rsid w:val="00716252"/>
    <w:rsid w:val="00716622"/>
    <w:rsid w:val="00720139"/>
    <w:rsid w:val="00720C27"/>
    <w:rsid w:val="0072121D"/>
    <w:rsid w:val="00722A77"/>
    <w:rsid w:val="007238F1"/>
    <w:rsid w:val="00723CEF"/>
    <w:rsid w:val="00723DB4"/>
    <w:rsid w:val="00723DE6"/>
    <w:rsid w:val="00724249"/>
    <w:rsid w:val="00725451"/>
    <w:rsid w:val="0072590D"/>
    <w:rsid w:val="007261A2"/>
    <w:rsid w:val="00726540"/>
    <w:rsid w:val="00726A89"/>
    <w:rsid w:val="00726BFA"/>
    <w:rsid w:val="00726F44"/>
    <w:rsid w:val="007271E6"/>
    <w:rsid w:val="00727D43"/>
    <w:rsid w:val="00727E16"/>
    <w:rsid w:val="00727F78"/>
    <w:rsid w:val="00731A2F"/>
    <w:rsid w:val="00733020"/>
    <w:rsid w:val="00734321"/>
    <w:rsid w:val="00736291"/>
    <w:rsid w:val="00736E98"/>
    <w:rsid w:val="00742345"/>
    <w:rsid w:val="00744943"/>
    <w:rsid w:val="007464E4"/>
    <w:rsid w:val="00746A8A"/>
    <w:rsid w:val="00746ECD"/>
    <w:rsid w:val="007471D5"/>
    <w:rsid w:val="007475DE"/>
    <w:rsid w:val="00751AF1"/>
    <w:rsid w:val="00753666"/>
    <w:rsid w:val="00753908"/>
    <w:rsid w:val="00754739"/>
    <w:rsid w:val="00754AE8"/>
    <w:rsid w:val="007579FC"/>
    <w:rsid w:val="00761B2A"/>
    <w:rsid w:val="007620F5"/>
    <w:rsid w:val="007624B8"/>
    <w:rsid w:val="00762C5B"/>
    <w:rsid w:val="00762FDB"/>
    <w:rsid w:val="0076529A"/>
    <w:rsid w:val="00770C1C"/>
    <w:rsid w:val="00770FAE"/>
    <w:rsid w:val="00771196"/>
    <w:rsid w:val="007712E7"/>
    <w:rsid w:val="00771469"/>
    <w:rsid w:val="00772BCD"/>
    <w:rsid w:val="00773AC2"/>
    <w:rsid w:val="00773BF3"/>
    <w:rsid w:val="007741EB"/>
    <w:rsid w:val="00774286"/>
    <w:rsid w:val="0077460D"/>
    <w:rsid w:val="007747A8"/>
    <w:rsid w:val="00775358"/>
    <w:rsid w:val="007761C1"/>
    <w:rsid w:val="007769A8"/>
    <w:rsid w:val="00776B09"/>
    <w:rsid w:val="00780D30"/>
    <w:rsid w:val="00781ABF"/>
    <w:rsid w:val="0078344F"/>
    <w:rsid w:val="0078405F"/>
    <w:rsid w:val="0078480F"/>
    <w:rsid w:val="0078614F"/>
    <w:rsid w:val="0078694C"/>
    <w:rsid w:val="00786C56"/>
    <w:rsid w:val="0079205C"/>
    <w:rsid w:val="007926B4"/>
    <w:rsid w:val="00792BBC"/>
    <w:rsid w:val="007939DF"/>
    <w:rsid w:val="00794234"/>
    <w:rsid w:val="007948EA"/>
    <w:rsid w:val="00795457"/>
    <w:rsid w:val="007965A0"/>
    <w:rsid w:val="00797638"/>
    <w:rsid w:val="00797E62"/>
    <w:rsid w:val="007A0268"/>
    <w:rsid w:val="007A1645"/>
    <w:rsid w:val="007A1D49"/>
    <w:rsid w:val="007A357D"/>
    <w:rsid w:val="007A6E63"/>
    <w:rsid w:val="007A76B6"/>
    <w:rsid w:val="007A7F56"/>
    <w:rsid w:val="007B2E24"/>
    <w:rsid w:val="007B2E7B"/>
    <w:rsid w:val="007B447D"/>
    <w:rsid w:val="007B67AD"/>
    <w:rsid w:val="007B6C2B"/>
    <w:rsid w:val="007C0C38"/>
    <w:rsid w:val="007C0CFE"/>
    <w:rsid w:val="007C0DBE"/>
    <w:rsid w:val="007C1027"/>
    <w:rsid w:val="007C1E0C"/>
    <w:rsid w:val="007C1F06"/>
    <w:rsid w:val="007C1FA4"/>
    <w:rsid w:val="007C382D"/>
    <w:rsid w:val="007C4206"/>
    <w:rsid w:val="007C44E9"/>
    <w:rsid w:val="007C45F7"/>
    <w:rsid w:val="007C4752"/>
    <w:rsid w:val="007C4E8C"/>
    <w:rsid w:val="007C5A94"/>
    <w:rsid w:val="007C5F57"/>
    <w:rsid w:val="007C695C"/>
    <w:rsid w:val="007C6FA7"/>
    <w:rsid w:val="007C723B"/>
    <w:rsid w:val="007C726C"/>
    <w:rsid w:val="007C7E8E"/>
    <w:rsid w:val="007D0796"/>
    <w:rsid w:val="007D1C32"/>
    <w:rsid w:val="007D220B"/>
    <w:rsid w:val="007D3470"/>
    <w:rsid w:val="007D39DF"/>
    <w:rsid w:val="007D3EB6"/>
    <w:rsid w:val="007D439C"/>
    <w:rsid w:val="007D48DE"/>
    <w:rsid w:val="007D49EB"/>
    <w:rsid w:val="007D5E15"/>
    <w:rsid w:val="007D5F5D"/>
    <w:rsid w:val="007E1B98"/>
    <w:rsid w:val="007E1C18"/>
    <w:rsid w:val="007E25AD"/>
    <w:rsid w:val="007E4D9A"/>
    <w:rsid w:val="007E54C0"/>
    <w:rsid w:val="007E5700"/>
    <w:rsid w:val="007E60EB"/>
    <w:rsid w:val="007E627D"/>
    <w:rsid w:val="007E64A3"/>
    <w:rsid w:val="007E70E3"/>
    <w:rsid w:val="007E735D"/>
    <w:rsid w:val="007F0411"/>
    <w:rsid w:val="007F0FDA"/>
    <w:rsid w:val="007F1693"/>
    <w:rsid w:val="007F1E6E"/>
    <w:rsid w:val="007F29BF"/>
    <w:rsid w:val="007F2F3D"/>
    <w:rsid w:val="007F402B"/>
    <w:rsid w:val="007F4972"/>
    <w:rsid w:val="007F4CF1"/>
    <w:rsid w:val="007F4D57"/>
    <w:rsid w:val="007F770C"/>
    <w:rsid w:val="007F7737"/>
    <w:rsid w:val="00800B39"/>
    <w:rsid w:val="00801E63"/>
    <w:rsid w:val="0080459B"/>
    <w:rsid w:val="008045AE"/>
    <w:rsid w:val="00804E3F"/>
    <w:rsid w:val="00805099"/>
    <w:rsid w:val="0080683B"/>
    <w:rsid w:val="00807AC2"/>
    <w:rsid w:val="00812A6C"/>
    <w:rsid w:val="00814018"/>
    <w:rsid w:val="00814786"/>
    <w:rsid w:val="00814940"/>
    <w:rsid w:val="00815380"/>
    <w:rsid w:val="00816302"/>
    <w:rsid w:val="008167FB"/>
    <w:rsid w:val="00817EDB"/>
    <w:rsid w:val="00821292"/>
    <w:rsid w:val="008226B1"/>
    <w:rsid w:val="00823165"/>
    <w:rsid w:val="0082437B"/>
    <w:rsid w:val="00825029"/>
    <w:rsid w:val="00826235"/>
    <w:rsid w:val="00826567"/>
    <w:rsid w:val="00826C30"/>
    <w:rsid w:val="00827744"/>
    <w:rsid w:val="00827948"/>
    <w:rsid w:val="00830A26"/>
    <w:rsid w:val="0083172D"/>
    <w:rsid w:val="00833278"/>
    <w:rsid w:val="00834AEC"/>
    <w:rsid w:val="00834D0F"/>
    <w:rsid w:val="00835BAD"/>
    <w:rsid w:val="00836305"/>
    <w:rsid w:val="0084128C"/>
    <w:rsid w:val="00841E04"/>
    <w:rsid w:val="0084518C"/>
    <w:rsid w:val="0084627F"/>
    <w:rsid w:val="00850309"/>
    <w:rsid w:val="008523FC"/>
    <w:rsid w:val="0085354B"/>
    <w:rsid w:val="0085432F"/>
    <w:rsid w:val="008550E6"/>
    <w:rsid w:val="00856129"/>
    <w:rsid w:val="00856B67"/>
    <w:rsid w:val="00857665"/>
    <w:rsid w:val="00857E8E"/>
    <w:rsid w:val="00861947"/>
    <w:rsid w:val="0086392C"/>
    <w:rsid w:val="00863C73"/>
    <w:rsid w:val="008649EE"/>
    <w:rsid w:val="00864EE2"/>
    <w:rsid w:val="00866CA8"/>
    <w:rsid w:val="00867E79"/>
    <w:rsid w:val="00871D76"/>
    <w:rsid w:val="00872B81"/>
    <w:rsid w:val="00872D08"/>
    <w:rsid w:val="00873697"/>
    <w:rsid w:val="00873F66"/>
    <w:rsid w:val="00874B27"/>
    <w:rsid w:val="00874C03"/>
    <w:rsid w:val="00875B5E"/>
    <w:rsid w:val="00875E6A"/>
    <w:rsid w:val="008761F6"/>
    <w:rsid w:val="00876B29"/>
    <w:rsid w:val="00876DD1"/>
    <w:rsid w:val="00882925"/>
    <w:rsid w:val="008856CC"/>
    <w:rsid w:val="0088695A"/>
    <w:rsid w:val="00890580"/>
    <w:rsid w:val="00890887"/>
    <w:rsid w:val="00890E39"/>
    <w:rsid w:val="00891292"/>
    <w:rsid w:val="00897E2C"/>
    <w:rsid w:val="008A2326"/>
    <w:rsid w:val="008A2E32"/>
    <w:rsid w:val="008A3059"/>
    <w:rsid w:val="008A4C24"/>
    <w:rsid w:val="008A5BF3"/>
    <w:rsid w:val="008A6CEC"/>
    <w:rsid w:val="008A70B7"/>
    <w:rsid w:val="008A7149"/>
    <w:rsid w:val="008B0BF6"/>
    <w:rsid w:val="008B0BF8"/>
    <w:rsid w:val="008B0D22"/>
    <w:rsid w:val="008B0E2E"/>
    <w:rsid w:val="008B30DE"/>
    <w:rsid w:val="008B3491"/>
    <w:rsid w:val="008B50B9"/>
    <w:rsid w:val="008B59FF"/>
    <w:rsid w:val="008C11E5"/>
    <w:rsid w:val="008C1646"/>
    <w:rsid w:val="008C343A"/>
    <w:rsid w:val="008C4110"/>
    <w:rsid w:val="008C5157"/>
    <w:rsid w:val="008C7054"/>
    <w:rsid w:val="008C707A"/>
    <w:rsid w:val="008C7F2C"/>
    <w:rsid w:val="008D0426"/>
    <w:rsid w:val="008D07CD"/>
    <w:rsid w:val="008D1FD2"/>
    <w:rsid w:val="008D540C"/>
    <w:rsid w:val="008D67AF"/>
    <w:rsid w:val="008D7BC0"/>
    <w:rsid w:val="008E4294"/>
    <w:rsid w:val="008E5F87"/>
    <w:rsid w:val="008E64CB"/>
    <w:rsid w:val="008E7656"/>
    <w:rsid w:val="008E777A"/>
    <w:rsid w:val="008F0E43"/>
    <w:rsid w:val="008F0F6F"/>
    <w:rsid w:val="008F2812"/>
    <w:rsid w:val="008F2ADB"/>
    <w:rsid w:val="008F30D2"/>
    <w:rsid w:val="008F4796"/>
    <w:rsid w:val="008F58D5"/>
    <w:rsid w:val="008F5E48"/>
    <w:rsid w:val="009017DC"/>
    <w:rsid w:val="00901D5D"/>
    <w:rsid w:val="00902358"/>
    <w:rsid w:val="00905B45"/>
    <w:rsid w:val="00907A41"/>
    <w:rsid w:val="009104FD"/>
    <w:rsid w:val="009112A4"/>
    <w:rsid w:val="00913160"/>
    <w:rsid w:val="00915132"/>
    <w:rsid w:val="00915251"/>
    <w:rsid w:val="00915DA4"/>
    <w:rsid w:val="009163C0"/>
    <w:rsid w:val="009175D9"/>
    <w:rsid w:val="00917A62"/>
    <w:rsid w:val="00917AA8"/>
    <w:rsid w:val="00921CF1"/>
    <w:rsid w:val="00922CF1"/>
    <w:rsid w:val="009230E1"/>
    <w:rsid w:val="00924CB3"/>
    <w:rsid w:val="009250CD"/>
    <w:rsid w:val="0092544D"/>
    <w:rsid w:val="00925F7D"/>
    <w:rsid w:val="0093025F"/>
    <w:rsid w:val="00930FBF"/>
    <w:rsid w:val="00931A39"/>
    <w:rsid w:val="0093254F"/>
    <w:rsid w:val="00933393"/>
    <w:rsid w:val="00933B86"/>
    <w:rsid w:val="00934A3E"/>
    <w:rsid w:val="00935F54"/>
    <w:rsid w:val="00935FDE"/>
    <w:rsid w:val="00936EAB"/>
    <w:rsid w:val="00940128"/>
    <w:rsid w:val="0094117A"/>
    <w:rsid w:val="009417F1"/>
    <w:rsid w:val="0094331C"/>
    <w:rsid w:val="00943DB7"/>
    <w:rsid w:val="00944105"/>
    <w:rsid w:val="00944246"/>
    <w:rsid w:val="00944A84"/>
    <w:rsid w:val="009461C2"/>
    <w:rsid w:val="00946C6C"/>
    <w:rsid w:val="00946F1C"/>
    <w:rsid w:val="009518D2"/>
    <w:rsid w:val="009527FF"/>
    <w:rsid w:val="0095391B"/>
    <w:rsid w:val="009547D1"/>
    <w:rsid w:val="00955993"/>
    <w:rsid w:val="00960FC7"/>
    <w:rsid w:val="00961195"/>
    <w:rsid w:val="00961288"/>
    <w:rsid w:val="009633E0"/>
    <w:rsid w:val="0096375D"/>
    <w:rsid w:val="00963E16"/>
    <w:rsid w:val="009645C8"/>
    <w:rsid w:val="00965F78"/>
    <w:rsid w:val="0096748F"/>
    <w:rsid w:val="00967AD9"/>
    <w:rsid w:val="00972120"/>
    <w:rsid w:val="00972EBA"/>
    <w:rsid w:val="009748B3"/>
    <w:rsid w:val="00974ACB"/>
    <w:rsid w:val="009761D0"/>
    <w:rsid w:val="00976EEA"/>
    <w:rsid w:val="00980499"/>
    <w:rsid w:val="0098072C"/>
    <w:rsid w:val="00981A06"/>
    <w:rsid w:val="00982D2A"/>
    <w:rsid w:val="00982D5C"/>
    <w:rsid w:val="00983CB2"/>
    <w:rsid w:val="00984C10"/>
    <w:rsid w:val="0098614C"/>
    <w:rsid w:val="009863DF"/>
    <w:rsid w:val="009866AF"/>
    <w:rsid w:val="0099038A"/>
    <w:rsid w:val="00991E0E"/>
    <w:rsid w:val="009959BC"/>
    <w:rsid w:val="00997A89"/>
    <w:rsid w:val="009A111C"/>
    <w:rsid w:val="009A24F4"/>
    <w:rsid w:val="009A306C"/>
    <w:rsid w:val="009A351B"/>
    <w:rsid w:val="009A3BCA"/>
    <w:rsid w:val="009A4482"/>
    <w:rsid w:val="009A454E"/>
    <w:rsid w:val="009A45C0"/>
    <w:rsid w:val="009A4A60"/>
    <w:rsid w:val="009A7A17"/>
    <w:rsid w:val="009A7B8B"/>
    <w:rsid w:val="009B0061"/>
    <w:rsid w:val="009B2C39"/>
    <w:rsid w:val="009B2D9D"/>
    <w:rsid w:val="009B509F"/>
    <w:rsid w:val="009B5337"/>
    <w:rsid w:val="009B6A80"/>
    <w:rsid w:val="009B7627"/>
    <w:rsid w:val="009C0868"/>
    <w:rsid w:val="009C1F30"/>
    <w:rsid w:val="009C280B"/>
    <w:rsid w:val="009C3C81"/>
    <w:rsid w:val="009C542F"/>
    <w:rsid w:val="009C5BB6"/>
    <w:rsid w:val="009C6C9B"/>
    <w:rsid w:val="009D0715"/>
    <w:rsid w:val="009D0E9C"/>
    <w:rsid w:val="009D2AD2"/>
    <w:rsid w:val="009D2DBA"/>
    <w:rsid w:val="009D32EA"/>
    <w:rsid w:val="009D62BE"/>
    <w:rsid w:val="009E330F"/>
    <w:rsid w:val="009E4826"/>
    <w:rsid w:val="009E52B3"/>
    <w:rsid w:val="009E664B"/>
    <w:rsid w:val="009E666A"/>
    <w:rsid w:val="009E6723"/>
    <w:rsid w:val="009F18FC"/>
    <w:rsid w:val="009F21D0"/>
    <w:rsid w:val="009F252D"/>
    <w:rsid w:val="009F26B0"/>
    <w:rsid w:val="009F369E"/>
    <w:rsid w:val="009F3735"/>
    <w:rsid w:val="009F5659"/>
    <w:rsid w:val="009F5FB8"/>
    <w:rsid w:val="009F6743"/>
    <w:rsid w:val="00A004DE"/>
    <w:rsid w:val="00A00F8D"/>
    <w:rsid w:val="00A01973"/>
    <w:rsid w:val="00A01B2A"/>
    <w:rsid w:val="00A01F77"/>
    <w:rsid w:val="00A0261F"/>
    <w:rsid w:val="00A029DB"/>
    <w:rsid w:val="00A03D1A"/>
    <w:rsid w:val="00A050D1"/>
    <w:rsid w:val="00A06101"/>
    <w:rsid w:val="00A064FB"/>
    <w:rsid w:val="00A119DE"/>
    <w:rsid w:val="00A152A9"/>
    <w:rsid w:val="00A16BD5"/>
    <w:rsid w:val="00A1711B"/>
    <w:rsid w:val="00A20FEC"/>
    <w:rsid w:val="00A21AB0"/>
    <w:rsid w:val="00A23718"/>
    <w:rsid w:val="00A25441"/>
    <w:rsid w:val="00A2544A"/>
    <w:rsid w:val="00A27132"/>
    <w:rsid w:val="00A27EFC"/>
    <w:rsid w:val="00A309FB"/>
    <w:rsid w:val="00A31DB8"/>
    <w:rsid w:val="00A36FE0"/>
    <w:rsid w:val="00A40E17"/>
    <w:rsid w:val="00A4124B"/>
    <w:rsid w:val="00A427A6"/>
    <w:rsid w:val="00A435D7"/>
    <w:rsid w:val="00A46AB1"/>
    <w:rsid w:val="00A46F54"/>
    <w:rsid w:val="00A54592"/>
    <w:rsid w:val="00A54EE4"/>
    <w:rsid w:val="00A55AED"/>
    <w:rsid w:val="00A562F7"/>
    <w:rsid w:val="00A5700C"/>
    <w:rsid w:val="00A57063"/>
    <w:rsid w:val="00A60E32"/>
    <w:rsid w:val="00A624FA"/>
    <w:rsid w:val="00A632D9"/>
    <w:rsid w:val="00A6407B"/>
    <w:rsid w:val="00A65AE5"/>
    <w:rsid w:val="00A661FA"/>
    <w:rsid w:val="00A702CD"/>
    <w:rsid w:val="00A70A5F"/>
    <w:rsid w:val="00A722EE"/>
    <w:rsid w:val="00A72D56"/>
    <w:rsid w:val="00A7493F"/>
    <w:rsid w:val="00A80614"/>
    <w:rsid w:val="00A80C52"/>
    <w:rsid w:val="00A81731"/>
    <w:rsid w:val="00A82F57"/>
    <w:rsid w:val="00A832D3"/>
    <w:rsid w:val="00A840CA"/>
    <w:rsid w:val="00A851B1"/>
    <w:rsid w:val="00A873A1"/>
    <w:rsid w:val="00A9208D"/>
    <w:rsid w:val="00A934D9"/>
    <w:rsid w:val="00A93B09"/>
    <w:rsid w:val="00A95057"/>
    <w:rsid w:val="00A962D0"/>
    <w:rsid w:val="00A96C66"/>
    <w:rsid w:val="00A972AA"/>
    <w:rsid w:val="00A976CC"/>
    <w:rsid w:val="00A97E72"/>
    <w:rsid w:val="00AA12CA"/>
    <w:rsid w:val="00AA2EC0"/>
    <w:rsid w:val="00AA3037"/>
    <w:rsid w:val="00AA4D33"/>
    <w:rsid w:val="00AA69D4"/>
    <w:rsid w:val="00AA6A54"/>
    <w:rsid w:val="00AA6B47"/>
    <w:rsid w:val="00AB1967"/>
    <w:rsid w:val="00AB1B65"/>
    <w:rsid w:val="00AB1CAB"/>
    <w:rsid w:val="00AB384A"/>
    <w:rsid w:val="00AB440B"/>
    <w:rsid w:val="00AB5C73"/>
    <w:rsid w:val="00AB6134"/>
    <w:rsid w:val="00AB7342"/>
    <w:rsid w:val="00AC0C0A"/>
    <w:rsid w:val="00AC1795"/>
    <w:rsid w:val="00AC25D2"/>
    <w:rsid w:val="00AC3283"/>
    <w:rsid w:val="00AC4932"/>
    <w:rsid w:val="00AC6378"/>
    <w:rsid w:val="00AD1522"/>
    <w:rsid w:val="00AD349D"/>
    <w:rsid w:val="00AD3753"/>
    <w:rsid w:val="00AD43A9"/>
    <w:rsid w:val="00AD7AEE"/>
    <w:rsid w:val="00AD7E8E"/>
    <w:rsid w:val="00AE0CC8"/>
    <w:rsid w:val="00AE2D7F"/>
    <w:rsid w:val="00AE4022"/>
    <w:rsid w:val="00AE447F"/>
    <w:rsid w:val="00AE5481"/>
    <w:rsid w:val="00AE5695"/>
    <w:rsid w:val="00AE58D2"/>
    <w:rsid w:val="00AE58DF"/>
    <w:rsid w:val="00AF06F8"/>
    <w:rsid w:val="00AF13BD"/>
    <w:rsid w:val="00AF1BF3"/>
    <w:rsid w:val="00AF2242"/>
    <w:rsid w:val="00AF2445"/>
    <w:rsid w:val="00AF244E"/>
    <w:rsid w:val="00AF2556"/>
    <w:rsid w:val="00AF3BB9"/>
    <w:rsid w:val="00AF4F8B"/>
    <w:rsid w:val="00AF50E0"/>
    <w:rsid w:val="00AF5371"/>
    <w:rsid w:val="00B01ACF"/>
    <w:rsid w:val="00B030B8"/>
    <w:rsid w:val="00B032C3"/>
    <w:rsid w:val="00B04E8B"/>
    <w:rsid w:val="00B07664"/>
    <w:rsid w:val="00B117C4"/>
    <w:rsid w:val="00B124F9"/>
    <w:rsid w:val="00B13B02"/>
    <w:rsid w:val="00B14034"/>
    <w:rsid w:val="00B143FE"/>
    <w:rsid w:val="00B14642"/>
    <w:rsid w:val="00B14DAC"/>
    <w:rsid w:val="00B16278"/>
    <w:rsid w:val="00B17605"/>
    <w:rsid w:val="00B20920"/>
    <w:rsid w:val="00B20D48"/>
    <w:rsid w:val="00B21281"/>
    <w:rsid w:val="00B2224F"/>
    <w:rsid w:val="00B248D9"/>
    <w:rsid w:val="00B25EDF"/>
    <w:rsid w:val="00B25F7B"/>
    <w:rsid w:val="00B27FCB"/>
    <w:rsid w:val="00B27FE7"/>
    <w:rsid w:val="00B33267"/>
    <w:rsid w:val="00B332C3"/>
    <w:rsid w:val="00B34292"/>
    <w:rsid w:val="00B34A9F"/>
    <w:rsid w:val="00B34C62"/>
    <w:rsid w:val="00B34F57"/>
    <w:rsid w:val="00B351A3"/>
    <w:rsid w:val="00B35C82"/>
    <w:rsid w:val="00B35EAA"/>
    <w:rsid w:val="00B361C2"/>
    <w:rsid w:val="00B37658"/>
    <w:rsid w:val="00B37673"/>
    <w:rsid w:val="00B40BB2"/>
    <w:rsid w:val="00B432AF"/>
    <w:rsid w:val="00B4387C"/>
    <w:rsid w:val="00B43EA7"/>
    <w:rsid w:val="00B448B5"/>
    <w:rsid w:val="00B45242"/>
    <w:rsid w:val="00B46FAA"/>
    <w:rsid w:val="00B4766B"/>
    <w:rsid w:val="00B47703"/>
    <w:rsid w:val="00B52C33"/>
    <w:rsid w:val="00B52C47"/>
    <w:rsid w:val="00B53721"/>
    <w:rsid w:val="00B561C6"/>
    <w:rsid w:val="00B57C05"/>
    <w:rsid w:val="00B608D1"/>
    <w:rsid w:val="00B60D1B"/>
    <w:rsid w:val="00B60D46"/>
    <w:rsid w:val="00B61893"/>
    <w:rsid w:val="00B622E5"/>
    <w:rsid w:val="00B639BB"/>
    <w:rsid w:val="00B63A77"/>
    <w:rsid w:val="00B63B39"/>
    <w:rsid w:val="00B64E8F"/>
    <w:rsid w:val="00B654CD"/>
    <w:rsid w:val="00B67227"/>
    <w:rsid w:val="00B6765D"/>
    <w:rsid w:val="00B67ADF"/>
    <w:rsid w:val="00B704F9"/>
    <w:rsid w:val="00B715F0"/>
    <w:rsid w:val="00B71702"/>
    <w:rsid w:val="00B72E19"/>
    <w:rsid w:val="00B73D48"/>
    <w:rsid w:val="00B74EEC"/>
    <w:rsid w:val="00B75BE3"/>
    <w:rsid w:val="00B76499"/>
    <w:rsid w:val="00B76AC4"/>
    <w:rsid w:val="00B779F2"/>
    <w:rsid w:val="00B77DFE"/>
    <w:rsid w:val="00B8064A"/>
    <w:rsid w:val="00B827AD"/>
    <w:rsid w:val="00B83719"/>
    <w:rsid w:val="00B85361"/>
    <w:rsid w:val="00B872C9"/>
    <w:rsid w:val="00B874F2"/>
    <w:rsid w:val="00B901A4"/>
    <w:rsid w:val="00B90801"/>
    <w:rsid w:val="00B93E22"/>
    <w:rsid w:val="00B94E62"/>
    <w:rsid w:val="00B95A5D"/>
    <w:rsid w:val="00B965A1"/>
    <w:rsid w:val="00B966C9"/>
    <w:rsid w:val="00B9690E"/>
    <w:rsid w:val="00B97A22"/>
    <w:rsid w:val="00BA105F"/>
    <w:rsid w:val="00BA1A1C"/>
    <w:rsid w:val="00BA375C"/>
    <w:rsid w:val="00BA38A7"/>
    <w:rsid w:val="00BA434B"/>
    <w:rsid w:val="00BA49C1"/>
    <w:rsid w:val="00BA5C18"/>
    <w:rsid w:val="00BA61C6"/>
    <w:rsid w:val="00BA70C3"/>
    <w:rsid w:val="00BA7850"/>
    <w:rsid w:val="00BB1B9A"/>
    <w:rsid w:val="00BB1EAF"/>
    <w:rsid w:val="00BB3DCB"/>
    <w:rsid w:val="00BB3F15"/>
    <w:rsid w:val="00BB493F"/>
    <w:rsid w:val="00BB4C55"/>
    <w:rsid w:val="00BB60CB"/>
    <w:rsid w:val="00BB661E"/>
    <w:rsid w:val="00BB6D1A"/>
    <w:rsid w:val="00BC0833"/>
    <w:rsid w:val="00BC08F3"/>
    <w:rsid w:val="00BC0CC5"/>
    <w:rsid w:val="00BC12DE"/>
    <w:rsid w:val="00BC159C"/>
    <w:rsid w:val="00BC3323"/>
    <w:rsid w:val="00BC3D63"/>
    <w:rsid w:val="00BC4401"/>
    <w:rsid w:val="00BC45DD"/>
    <w:rsid w:val="00BC47EE"/>
    <w:rsid w:val="00BC50A7"/>
    <w:rsid w:val="00BC5DB0"/>
    <w:rsid w:val="00BC608A"/>
    <w:rsid w:val="00BD1BE0"/>
    <w:rsid w:val="00BD1C30"/>
    <w:rsid w:val="00BD1F58"/>
    <w:rsid w:val="00BD37F9"/>
    <w:rsid w:val="00BD410D"/>
    <w:rsid w:val="00BD5D21"/>
    <w:rsid w:val="00BD63AF"/>
    <w:rsid w:val="00BD6FDE"/>
    <w:rsid w:val="00BD7267"/>
    <w:rsid w:val="00BD7431"/>
    <w:rsid w:val="00BD7772"/>
    <w:rsid w:val="00BE0AE7"/>
    <w:rsid w:val="00BE2D16"/>
    <w:rsid w:val="00BE3832"/>
    <w:rsid w:val="00BE4FEB"/>
    <w:rsid w:val="00BF1F3A"/>
    <w:rsid w:val="00BF26AF"/>
    <w:rsid w:val="00BF3B18"/>
    <w:rsid w:val="00BF56B6"/>
    <w:rsid w:val="00BF5882"/>
    <w:rsid w:val="00BF62A8"/>
    <w:rsid w:val="00BF6615"/>
    <w:rsid w:val="00C01128"/>
    <w:rsid w:val="00C03D37"/>
    <w:rsid w:val="00C04AA7"/>
    <w:rsid w:val="00C10168"/>
    <w:rsid w:val="00C117BF"/>
    <w:rsid w:val="00C119ED"/>
    <w:rsid w:val="00C14D86"/>
    <w:rsid w:val="00C155DA"/>
    <w:rsid w:val="00C158FE"/>
    <w:rsid w:val="00C15974"/>
    <w:rsid w:val="00C15C40"/>
    <w:rsid w:val="00C15E83"/>
    <w:rsid w:val="00C22B04"/>
    <w:rsid w:val="00C23E18"/>
    <w:rsid w:val="00C26419"/>
    <w:rsid w:val="00C2685C"/>
    <w:rsid w:val="00C26C3B"/>
    <w:rsid w:val="00C2727A"/>
    <w:rsid w:val="00C30243"/>
    <w:rsid w:val="00C330E3"/>
    <w:rsid w:val="00C34E1D"/>
    <w:rsid w:val="00C36632"/>
    <w:rsid w:val="00C3735B"/>
    <w:rsid w:val="00C40000"/>
    <w:rsid w:val="00C41149"/>
    <w:rsid w:val="00C412F4"/>
    <w:rsid w:val="00C4131C"/>
    <w:rsid w:val="00C4167B"/>
    <w:rsid w:val="00C416F6"/>
    <w:rsid w:val="00C41892"/>
    <w:rsid w:val="00C42F96"/>
    <w:rsid w:val="00C4317C"/>
    <w:rsid w:val="00C436E3"/>
    <w:rsid w:val="00C4390B"/>
    <w:rsid w:val="00C46485"/>
    <w:rsid w:val="00C4707B"/>
    <w:rsid w:val="00C47464"/>
    <w:rsid w:val="00C500E0"/>
    <w:rsid w:val="00C51005"/>
    <w:rsid w:val="00C53374"/>
    <w:rsid w:val="00C54CD4"/>
    <w:rsid w:val="00C5652E"/>
    <w:rsid w:val="00C57E47"/>
    <w:rsid w:val="00C602D3"/>
    <w:rsid w:val="00C61CE6"/>
    <w:rsid w:val="00C62ACC"/>
    <w:rsid w:val="00C62EAD"/>
    <w:rsid w:val="00C64BF7"/>
    <w:rsid w:val="00C705CE"/>
    <w:rsid w:val="00C710E3"/>
    <w:rsid w:val="00C7196D"/>
    <w:rsid w:val="00C729B4"/>
    <w:rsid w:val="00C73524"/>
    <w:rsid w:val="00C773EA"/>
    <w:rsid w:val="00C77BFB"/>
    <w:rsid w:val="00C80BD5"/>
    <w:rsid w:val="00C81216"/>
    <w:rsid w:val="00C814CF"/>
    <w:rsid w:val="00C849CD"/>
    <w:rsid w:val="00C85B1A"/>
    <w:rsid w:val="00C86EB7"/>
    <w:rsid w:val="00C877B9"/>
    <w:rsid w:val="00C915A2"/>
    <w:rsid w:val="00C95459"/>
    <w:rsid w:val="00C956CF"/>
    <w:rsid w:val="00C963C9"/>
    <w:rsid w:val="00CA151B"/>
    <w:rsid w:val="00CA2C80"/>
    <w:rsid w:val="00CA3ED0"/>
    <w:rsid w:val="00CA43BE"/>
    <w:rsid w:val="00CA59A1"/>
    <w:rsid w:val="00CA765E"/>
    <w:rsid w:val="00CB1E5B"/>
    <w:rsid w:val="00CB1E91"/>
    <w:rsid w:val="00CB3756"/>
    <w:rsid w:val="00CB4447"/>
    <w:rsid w:val="00CB725A"/>
    <w:rsid w:val="00CB7DEA"/>
    <w:rsid w:val="00CC1881"/>
    <w:rsid w:val="00CC1B9E"/>
    <w:rsid w:val="00CC49F4"/>
    <w:rsid w:val="00CD05DC"/>
    <w:rsid w:val="00CD1BEA"/>
    <w:rsid w:val="00CD2BC2"/>
    <w:rsid w:val="00CD33CD"/>
    <w:rsid w:val="00CD5D15"/>
    <w:rsid w:val="00CD6D31"/>
    <w:rsid w:val="00CD6F05"/>
    <w:rsid w:val="00CE04CF"/>
    <w:rsid w:val="00CE0BA4"/>
    <w:rsid w:val="00CE0CA4"/>
    <w:rsid w:val="00CE4A85"/>
    <w:rsid w:val="00CE68CF"/>
    <w:rsid w:val="00CE71C0"/>
    <w:rsid w:val="00CF25A9"/>
    <w:rsid w:val="00CF2651"/>
    <w:rsid w:val="00CF34DB"/>
    <w:rsid w:val="00CF4451"/>
    <w:rsid w:val="00CF498C"/>
    <w:rsid w:val="00CF5472"/>
    <w:rsid w:val="00CF7929"/>
    <w:rsid w:val="00D00FC4"/>
    <w:rsid w:val="00D01954"/>
    <w:rsid w:val="00D024B4"/>
    <w:rsid w:val="00D027E2"/>
    <w:rsid w:val="00D04131"/>
    <w:rsid w:val="00D0495B"/>
    <w:rsid w:val="00D04A4C"/>
    <w:rsid w:val="00D04BFB"/>
    <w:rsid w:val="00D0567D"/>
    <w:rsid w:val="00D066A4"/>
    <w:rsid w:val="00D06D68"/>
    <w:rsid w:val="00D07C74"/>
    <w:rsid w:val="00D104C6"/>
    <w:rsid w:val="00D1136F"/>
    <w:rsid w:val="00D11B3F"/>
    <w:rsid w:val="00D12CC6"/>
    <w:rsid w:val="00D1529F"/>
    <w:rsid w:val="00D15767"/>
    <w:rsid w:val="00D16D90"/>
    <w:rsid w:val="00D24C4F"/>
    <w:rsid w:val="00D26132"/>
    <w:rsid w:val="00D270AF"/>
    <w:rsid w:val="00D2759C"/>
    <w:rsid w:val="00D30A2E"/>
    <w:rsid w:val="00D338E0"/>
    <w:rsid w:val="00D34986"/>
    <w:rsid w:val="00D36FC5"/>
    <w:rsid w:val="00D3730B"/>
    <w:rsid w:val="00D37D16"/>
    <w:rsid w:val="00D400BD"/>
    <w:rsid w:val="00D4098D"/>
    <w:rsid w:val="00D42310"/>
    <w:rsid w:val="00D42335"/>
    <w:rsid w:val="00D42955"/>
    <w:rsid w:val="00D432D6"/>
    <w:rsid w:val="00D446D2"/>
    <w:rsid w:val="00D44B55"/>
    <w:rsid w:val="00D44DF4"/>
    <w:rsid w:val="00D44E90"/>
    <w:rsid w:val="00D4535E"/>
    <w:rsid w:val="00D45CE9"/>
    <w:rsid w:val="00D47BC2"/>
    <w:rsid w:val="00D51AA6"/>
    <w:rsid w:val="00D51D05"/>
    <w:rsid w:val="00D51FE5"/>
    <w:rsid w:val="00D53E6A"/>
    <w:rsid w:val="00D5550F"/>
    <w:rsid w:val="00D56E60"/>
    <w:rsid w:val="00D610A2"/>
    <w:rsid w:val="00D61915"/>
    <w:rsid w:val="00D6226A"/>
    <w:rsid w:val="00D65157"/>
    <w:rsid w:val="00D6684F"/>
    <w:rsid w:val="00D6698C"/>
    <w:rsid w:val="00D66D67"/>
    <w:rsid w:val="00D713F4"/>
    <w:rsid w:val="00D7185B"/>
    <w:rsid w:val="00D72639"/>
    <w:rsid w:val="00D72AB9"/>
    <w:rsid w:val="00D72E7C"/>
    <w:rsid w:val="00D74A4F"/>
    <w:rsid w:val="00D76807"/>
    <w:rsid w:val="00D7689A"/>
    <w:rsid w:val="00D7760C"/>
    <w:rsid w:val="00D815E1"/>
    <w:rsid w:val="00D83BD6"/>
    <w:rsid w:val="00D842E1"/>
    <w:rsid w:val="00D8450E"/>
    <w:rsid w:val="00D854A6"/>
    <w:rsid w:val="00D85B9B"/>
    <w:rsid w:val="00D861BB"/>
    <w:rsid w:val="00D86880"/>
    <w:rsid w:val="00D86DD5"/>
    <w:rsid w:val="00D86FD0"/>
    <w:rsid w:val="00D90A5D"/>
    <w:rsid w:val="00D9165E"/>
    <w:rsid w:val="00D9375D"/>
    <w:rsid w:val="00D95A45"/>
    <w:rsid w:val="00D97B9E"/>
    <w:rsid w:val="00DA0B86"/>
    <w:rsid w:val="00DA271A"/>
    <w:rsid w:val="00DA59EA"/>
    <w:rsid w:val="00DB023C"/>
    <w:rsid w:val="00DB03DE"/>
    <w:rsid w:val="00DB0664"/>
    <w:rsid w:val="00DB0DCF"/>
    <w:rsid w:val="00DB1452"/>
    <w:rsid w:val="00DB2746"/>
    <w:rsid w:val="00DB45DB"/>
    <w:rsid w:val="00DB48FE"/>
    <w:rsid w:val="00DB4E73"/>
    <w:rsid w:val="00DB5E3C"/>
    <w:rsid w:val="00DB6FF3"/>
    <w:rsid w:val="00DB700D"/>
    <w:rsid w:val="00DB74F9"/>
    <w:rsid w:val="00DC1757"/>
    <w:rsid w:val="00DC2C62"/>
    <w:rsid w:val="00DC443F"/>
    <w:rsid w:val="00DC44B2"/>
    <w:rsid w:val="00DC722A"/>
    <w:rsid w:val="00DC7857"/>
    <w:rsid w:val="00DD054A"/>
    <w:rsid w:val="00DD0BF1"/>
    <w:rsid w:val="00DD155D"/>
    <w:rsid w:val="00DD1673"/>
    <w:rsid w:val="00DD1790"/>
    <w:rsid w:val="00DD27F3"/>
    <w:rsid w:val="00DD30AE"/>
    <w:rsid w:val="00DD3A13"/>
    <w:rsid w:val="00DD54F4"/>
    <w:rsid w:val="00DD5EA5"/>
    <w:rsid w:val="00DD64E3"/>
    <w:rsid w:val="00DD6B3F"/>
    <w:rsid w:val="00DD7101"/>
    <w:rsid w:val="00DE04D3"/>
    <w:rsid w:val="00DE0E6D"/>
    <w:rsid w:val="00DE1894"/>
    <w:rsid w:val="00DE21B2"/>
    <w:rsid w:val="00DE21EB"/>
    <w:rsid w:val="00DE446F"/>
    <w:rsid w:val="00DE4506"/>
    <w:rsid w:val="00DE5FF1"/>
    <w:rsid w:val="00DE6388"/>
    <w:rsid w:val="00DE6965"/>
    <w:rsid w:val="00DE6E13"/>
    <w:rsid w:val="00DE71EC"/>
    <w:rsid w:val="00DE72FD"/>
    <w:rsid w:val="00DF029B"/>
    <w:rsid w:val="00DF1442"/>
    <w:rsid w:val="00DF1712"/>
    <w:rsid w:val="00DF17A5"/>
    <w:rsid w:val="00DF1A6E"/>
    <w:rsid w:val="00DF1CAF"/>
    <w:rsid w:val="00DF3299"/>
    <w:rsid w:val="00DF3846"/>
    <w:rsid w:val="00DF40BF"/>
    <w:rsid w:val="00DF5A64"/>
    <w:rsid w:val="00DF6215"/>
    <w:rsid w:val="00DF6C27"/>
    <w:rsid w:val="00E0085E"/>
    <w:rsid w:val="00E00C76"/>
    <w:rsid w:val="00E01B7A"/>
    <w:rsid w:val="00E02081"/>
    <w:rsid w:val="00E02414"/>
    <w:rsid w:val="00E033AD"/>
    <w:rsid w:val="00E0346E"/>
    <w:rsid w:val="00E04BDF"/>
    <w:rsid w:val="00E04E15"/>
    <w:rsid w:val="00E06223"/>
    <w:rsid w:val="00E074B3"/>
    <w:rsid w:val="00E10E38"/>
    <w:rsid w:val="00E10ECE"/>
    <w:rsid w:val="00E11790"/>
    <w:rsid w:val="00E12807"/>
    <w:rsid w:val="00E137A5"/>
    <w:rsid w:val="00E15015"/>
    <w:rsid w:val="00E153AC"/>
    <w:rsid w:val="00E16554"/>
    <w:rsid w:val="00E1737D"/>
    <w:rsid w:val="00E17385"/>
    <w:rsid w:val="00E17750"/>
    <w:rsid w:val="00E21343"/>
    <w:rsid w:val="00E23A3C"/>
    <w:rsid w:val="00E23CAC"/>
    <w:rsid w:val="00E23F25"/>
    <w:rsid w:val="00E23FF1"/>
    <w:rsid w:val="00E24055"/>
    <w:rsid w:val="00E24CD8"/>
    <w:rsid w:val="00E25073"/>
    <w:rsid w:val="00E25428"/>
    <w:rsid w:val="00E26240"/>
    <w:rsid w:val="00E27430"/>
    <w:rsid w:val="00E32156"/>
    <w:rsid w:val="00E3376B"/>
    <w:rsid w:val="00E35AD8"/>
    <w:rsid w:val="00E367B0"/>
    <w:rsid w:val="00E37544"/>
    <w:rsid w:val="00E40D25"/>
    <w:rsid w:val="00E4280B"/>
    <w:rsid w:val="00E42C3C"/>
    <w:rsid w:val="00E42F24"/>
    <w:rsid w:val="00E43141"/>
    <w:rsid w:val="00E433CC"/>
    <w:rsid w:val="00E43913"/>
    <w:rsid w:val="00E45906"/>
    <w:rsid w:val="00E465E8"/>
    <w:rsid w:val="00E46FE6"/>
    <w:rsid w:val="00E4711E"/>
    <w:rsid w:val="00E5045A"/>
    <w:rsid w:val="00E51050"/>
    <w:rsid w:val="00E53AB2"/>
    <w:rsid w:val="00E53AD5"/>
    <w:rsid w:val="00E5415E"/>
    <w:rsid w:val="00E55313"/>
    <w:rsid w:val="00E5583D"/>
    <w:rsid w:val="00E55891"/>
    <w:rsid w:val="00E55F88"/>
    <w:rsid w:val="00E56B97"/>
    <w:rsid w:val="00E6101F"/>
    <w:rsid w:val="00E61CEB"/>
    <w:rsid w:val="00E61F7D"/>
    <w:rsid w:val="00E70A4D"/>
    <w:rsid w:val="00E70CDF"/>
    <w:rsid w:val="00E70DC1"/>
    <w:rsid w:val="00E710F1"/>
    <w:rsid w:val="00E72AB0"/>
    <w:rsid w:val="00E746F0"/>
    <w:rsid w:val="00E74FCE"/>
    <w:rsid w:val="00E756EB"/>
    <w:rsid w:val="00E76671"/>
    <w:rsid w:val="00E769FE"/>
    <w:rsid w:val="00E76E32"/>
    <w:rsid w:val="00E77CDC"/>
    <w:rsid w:val="00E80572"/>
    <w:rsid w:val="00E80A4E"/>
    <w:rsid w:val="00E8196D"/>
    <w:rsid w:val="00E81C9E"/>
    <w:rsid w:val="00E84AA4"/>
    <w:rsid w:val="00E85E08"/>
    <w:rsid w:val="00E8638F"/>
    <w:rsid w:val="00E86E05"/>
    <w:rsid w:val="00E8737B"/>
    <w:rsid w:val="00E90C2A"/>
    <w:rsid w:val="00E90FEA"/>
    <w:rsid w:val="00E91128"/>
    <w:rsid w:val="00E919A0"/>
    <w:rsid w:val="00E9434C"/>
    <w:rsid w:val="00E9539A"/>
    <w:rsid w:val="00E95F59"/>
    <w:rsid w:val="00E96BA5"/>
    <w:rsid w:val="00E96EF2"/>
    <w:rsid w:val="00E9721B"/>
    <w:rsid w:val="00E97C7C"/>
    <w:rsid w:val="00EA3D58"/>
    <w:rsid w:val="00EA3FC9"/>
    <w:rsid w:val="00EA448D"/>
    <w:rsid w:val="00EA5300"/>
    <w:rsid w:val="00EA7A96"/>
    <w:rsid w:val="00EB150A"/>
    <w:rsid w:val="00EB21DB"/>
    <w:rsid w:val="00EB23E7"/>
    <w:rsid w:val="00EB2996"/>
    <w:rsid w:val="00EB31BC"/>
    <w:rsid w:val="00EB352B"/>
    <w:rsid w:val="00EB575F"/>
    <w:rsid w:val="00EB5975"/>
    <w:rsid w:val="00EB59D9"/>
    <w:rsid w:val="00EB61DD"/>
    <w:rsid w:val="00EC0B30"/>
    <w:rsid w:val="00EC149A"/>
    <w:rsid w:val="00EC1CAB"/>
    <w:rsid w:val="00EC3F33"/>
    <w:rsid w:val="00EC46F6"/>
    <w:rsid w:val="00EC4E78"/>
    <w:rsid w:val="00EC5AEA"/>
    <w:rsid w:val="00EC5CAB"/>
    <w:rsid w:val="00EC6F6F"/>
    <w:rsid w:val="00EC742B"/>
    <w:rsid w:val="00EC76D3"/>
    <w:rsid w:val="00EC7DCA"/>
    <w:rsid w:val="00EC7EFE"/>
    <w:rsid w:val="00ED0B6A"/>
    <w:rsid w:val="00ED54C6"/>
    <w:rsid w:val="00ED5BAC"/>
    <w:rsid w:val="00ED6237"/>
    <w:rsid w:val="00ED79C7"/>
    <w:rsid w:val="00EE01DA"/>
    <w:rsid w:val="00EE14AA"/>
    <w:rsid w:val="00EE2E4C"/>
    <w:rsid w:val="00EE3264"/>
    <w:rsid w:val="00EE370A"/>
    <w:rsid w:val="00EE4850"/>
    <w:rsid w:val="00EE541C"/>
    <w:rsid w:val="00EE5685"/>
    <w:rsid w:val="00EE7406"/>
    <w:rsid w:val="00EE7480"/>
    <w:rsid w:val="00EE78B9"/>
    <w:rsid w:val="00EF1E16"/>
    <w:rsid w:val="00EF213B"/>
    <w:rsid w:val="00EF2513"/>
    <w:rsid w:val="00EF25A9"/>
    <w:rsid w:val="00EF2B48"/>
    <w:rsid w:val="00EF2EFB"/>
    <w:rsid w:val="00EF2F57"/>
    <w:rsid w:val="00EF7ED2"/>
    <w:rsid w:val="00F008F5"/>
    <w:rsid w:val="00F011B0"/>
    <w:rsid w:val="00F01989"/>
    <w:rsid w:val="00F02C55"/>
    <w:rsid w:val="00F0306A"/>
    <w:rsid w:val="00F03AFA"/>
    <w:rsid w:val="00F049B9"/>
    <w:rsid w:val="00F049C3"/>
    <w:rsid w:val="00F06D1C"/>
    <w:rsid w:val="00F075D6"/>
    <w:rsid w:val="00F07C25"/>
    <w:rsid w:val="00F108D5"/>
    <w:rsid w:val="00F11851"/>
    <w:rsid w:val="00F126BE"/>
    <w:rsid w:val="00F13280"/>
    <w:rsid w:val="00F148AF"/>
    <w:rsid w:val="00F14B40"/>
    <w:rsid w:val="00F175B5"/>
    <w:rsid w:val="00F2029C"/>
    <w:rsid w:val="00F22E61"/>
    <w:rsid w:val="00F233FD"/>
    <w:rsid w:val="00F25798"/>
    <w:rsid w:val="00F26205"/>
    <w:rsid w:val="00F26D41"/>
    <w:rsid w:val="00F27EB0"/>
    <w:rsid w:val="00F311F6"/>
    <w:rsid w:val="00F3174C"/>
    <w:rsid w:val="00F32813"/>
    <w:rsid w:val="00F33529"/>
    <w:rsid w:val="00F33CD7"/>
    <w:rsid w:val="00F34EF7"/>
    <w:rsid w:val="00F35618"/>
    <w:rsid w:val="00F357FA"/>
    <w:rsid w:val="00F359EA"/>
    <w:rsid w:val="00F35DBA"/>
    <w:rsid w:val="00F366DD"/>
    <w:rsid w:val="00F3725E"/>
    <w:rsid w:val="00F418A7"/>
    <w:rsid w:val="00F42E35"/>
    <w:rsid w:val="00F436EC"/>
    <w:rsid w:val="00F43A83"/>
    <w:rsid w:val="00F43D07"/>
    <w:rsid w:val="00F44AB9"/>
    <w:rsid w:val="00F450E0"/>
    <w:rsid w:val="00F503FA"/>
    <w:rsid w:val="00F51AD6"/>
    <w:rsid w:val="00F51F2A"/>
    <w:rsid w:val="00F51FD8"/>
    <w:rsid w:val="00F52F79"/>
    <w:rsid w:val="00F5300C"/>
    <w:rsid w:val="00F56988"/>
    <w:rsid w:val="00F56BB9"/>
    <w:rsid w:val="00F6042C"/>
    <w:rsid w:val="00F607ED"/>
    <w:rsid w:val="00F60D29"/>
    <w:rsid w:val="00F6135B"/>
    <w:rsid w:val="00F6364A"/>
    <w:rsid w:val="00F63B99"/>
    <w:rsid w:val="00F6489E"/>
    <w:rsid w:val="00F648E0"/>
    <w:rsid w:val="00F7077A"/>
    <w:rsid w:val="00F72FEB"/>
    <w:rsid w:val="00F73EFB"/>
    <w:rsid w:val="00F73F1D"/>
    <w:rsid w:val="00F7480D"/>
    <w:rsid w:val="00F74D7A"/>
    <w:rsid w:val="00F75433"/>
    <w:rsid w:val="00F755B1"/>
    <w:rsid w:val="00F7774F"/>
    <w:rsid w:val="00F7798C"/>
    <w:rsid w:val="00F8163B"/>
    <w:rsid w:val="00F81C71"/>
    <w:rsid w:val="00F8306A"/>
    <w:rsid w:val="00F830E4"/>
    <w:rsid w:val="00F84D59"/>
    <w:rsid w:val="00F86D8F"/>
    <w:rsid w:val="00F87CB1"/>
    <w:rsid w:val="00F87E0D"/>
    <w:rsid w:val="00F90178"/>
    <w:rsid w:val="00F916ED"/>
    <w:rsid w:val="00F91A06"/>
    <w:rsid w:val="00F9593F"/>
    <w:rsid w:val="00F95A90"/>
    <w:rsid w:val="00F96900"/>
    <w:rsid w:val="00F9711F"/>
    <w:rsid w:val="00F97652"/>
    <w:rsid w:val="00FA026B"/>
    <w:rsid w:val="00FA2184"/>
    <w:rsid w:val="00FA2D20"/>
    <w:rsid w:val="00FA4E42"/>
    <w:rsid w:val="00FA716D"/>
    <w:rsid w:val="00FA7889"/>
    <w:rsid w:val="00FB0B61"/>
    <w:rsid w:val="00FB0B93"/>
    <w:rsid w:val="00FB3D58"/>
    <w:rsid w:val="00FB4BEE"/>
    <w:rsid w:val="00FB61FB"/>
    <w:rsid w:val="00FC10E5"/>
    <w:rsid w:val="00FC14D2"/>
    <w:rsid w:val="00FC1B67"/>
    <w:rsid w:val="00FC272A"/>
    <w:rsid w:val="00FC28BD"/>
    <w:rsid w:val="00FC690C"/>
    <w:rsid w:val="00FC78B8"/>
    <w:rsid w:val="00FD012F"/>
    <w:rsid w:val="00FD1B15"/>
    <w:rsid w:val="00FD1F1C"/>
    <w:rsid w:val="00FD20AA"/>
    <w:rsid w:val="00FD3226"/>
    <w:rsid w:val="00FD3F17"/>
    <w:rsid w:val="00FD3FEF"/>
    <w:rsid w:val="00FD5D53"/>
    <w:rsid w:val="00FD6827"/>
    <w:rsid w:val="00FD7285"/>
    <w:rsid w:val="00FD7347"/>
    <w:rsid w:val="00FE0FE2"/>
    <w:rsid w:val="00FE1B1F"/>
    <w:rsid w:val="00FE2594"/>
    <w:rsid w:val="00FE2F7C"/>
    <w:rsid w:val="00FE2FBF"/>
    <w:rsid w:val="00FE4559"/>
    <w:rsid w:val="00FE4F92"/>
    <w:rsid w:val="00FE58D9"/>
    <w:rsid w:val="00FE5EDA"/>
    <w:rsid w:val="00FE6879"/>
    <w:rsid w:val="00FF369F"/>
    <w:rsid w:val="00FF4B64"/>
    <w:rsid w:val="00FF7E5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B595268"/>
  <w14:defaultImageDpi w14:val="32767"/>
  <w15:docId w15:val="{D322E1DC-67F2-4955-99E4-FCE8A23FCE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06D1C"/>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paragraph" w:customStyle="1" w:styleId="Texteingerckt">
    <w:name w:val="Text eingerückt"/>
    <w:basedOn w:val="Standard"/>
    <w:uiPriority w:val="99"/>
    <w:rsid w:val="00AC3283"/>
    <w:pPr>
      <w:tabs>
        <w:tab w:val="clear" w:pos="3572"/>
      </w:tabs>
      <w:spacing w:after="120" w:line="360" w:lineRule="auto"/>
      <w:ind w:left="-567" w:firstLine="170"/>
      <w:jc w:val="both"/>
      <w:outlineLvl w:val="0"/>
    </w:pPr>
    <w:rPr>
      <w:rFonts w:ascii="Arial" w:eastAsia="Times New Roman" w:hAnsi="Arial" w:cs="Times New Roman"/>
      <w:color w:val="auto"/>
      <w:sz w:val="20"/>
      <w:szCs w:val="20"/>
      <w:lang w:eastAsia="de-DE"/>
    </w:rPr>
  </w:style>
  <w:style w:type="character" w:customStyle="1" w:styleId="NichtaufgelsteErwhnung1">
    <w:name w:val="Nicht aufgelöste Erwähnung1"/>
    <w:basedOn w:val="Absatz-Standardschriftart"/>
    <w:uiPriority w:val="99"/>
    <w:semiHidden/>
    <w:unhideWhenUsed/>
    <w:rsid w:val="00AC3283"/>
    <w:rPr>
      <w:color w:val="605E5C"/>
      <w:shd w:val="clear" w:color="auto" w:fill="E1DFDD"/>
    </w:rPr>
  </w:style>
  <w:style w:type="paragraph" w:customStyle="1" w:styleId="introtext-condensed">
    <w:name w:val="introtext-condensed"/>
    <w:basedOn w:val="Standard"/>
    <w:rsid w:val="00E40D25"/>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paragraph" w:styleId="StandardWeb">
    <w:name w:val="Normal (Web)"/>
    <w:basedOn w:val="Standard"/>
    <w:uiPriority w:val="99"/>
    <w:unhideWhenUsed/>
    <w:rsid w:val="00E40D25"/>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styleId="Fett">
    <w:name w:val="Strong"/>
    <w:basedOn w:val="Absatz-Standardschriftart"/>
    <w:uiPriority w:val="22"/>
    <w:qFormat/>
    <w:rsid w:val="00E40D25"/>
    <w:rPr>
      <w:b/>
      <w:bCs/>
    </w:rPr>
  </w:style>
  <w:style w:type="character" w:styleId="Kommentarzeichen">
    <w:name w:val="annotation reference"/>
    <w:basedOn w:val="Absatz-Standardschriftart"/>
    <w:uiPriority w:val="99"/>
    <w:semiHidden/>
    <w:unhideWhenUsed/>
    <w:rsid w:val="007122E3"/>
    <w:rPr>
      <w:sz w:val="16"/>
      <w:szCs w:val="16"/>
    </w:rPr>
  </w:style>
  <w:style w:type="paragraph" w:styleId="Kommentartext">
    <w:name w:val="annotation text"/>
    <w:basedOn w:val="Standard"/>
    <w:link w:val="KommentartextZchn"/>
    <w:uiPriority w:val="99"/>
    <w:unhideWhenUsed/>
    <w:rsid w:val="007122E3"/>
    <w:pPr>
      <w:spacing w:line="240" w:lineRule="auto"/>
    </w:pPr>
    <w:rPr>
      <w:sz w:val="20"/>
      <w:szCs w:val="20"/>
    </w:rPr>
  </w:style>
  <w:style w:type="character" w:customStyle="1" w:styleId="KommentartextZchn">
    <w:name w:val="Kommentartext Zchn"/>
    <w:basedOn w:val="Absatz-Standardschriftart"/>
    <w:link w:val="Kommentartext"/>
    <w:uiPriority w:val="99"/>
    <w:rsid w:val="007122E3"/>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7122E3"/>
    <w:rPr>
      <w:b/>
      <w:bCs/>
    </w:rPr>
  </w:style>
  <w:style w:type="character" w:customStyle="1" w:styleId="KommentarthemaZchn">
    <w:name w:val="Kommentarthema Zchn"/>
    <w:basedOn w:val="KommentartextZchn"/>
    <w:link w:val="Kommentarthema"/>
    <w:uiPriority w:val="99"/>
    <w:semiHidden/>
    <w:rsid w:val="007122E3"/>
    <w:rPr>
      <w:rFonts w:cs="Times New Roman (Textkörper CS)"/>
      <w:b/>
      <w:bCs/>
      <w:color w:val="000000"/>
      <w:sz w:val="20"/>
      <w:szCs w:val="20"/>
    </w:rPr>
  </w:style>
  <w:style w:type="character" w:customStyle="1" w:styleId="ilfuvd">
    <w:name w:val="ilfuvd"/>
    <w:basedOn w:val="Absatz-Standardschriftart"/>
    <w:rsid w:val="00A851B1"/>
  </w:style>
  <w:style w:type="character" w:customStyle="1" w:styleId="e24kjd">
    <w:name w:val="e24kjd"/>
    <w:basedOn w:val="Absatz-Standardschriftart"/>
    <w:rsid w:val="00F27EB0"/>
  </w:style>
  <w:style w:type="character" w:customStyle="1" w:styleId="NichtaufgelsteErwhnung2">
    <w:name w:val="Nicht aufgelöste Erwähnung2"/>
    <w:basedOn w:val="Absatz-Standardschriftart"/>
    <w:uiPriority w:val="99"/>
    <w:semiHidden/>
    <w:unhideWhenUsed/>
    <w:rsid w:val="00B4766B"/>
    <w:rPr>
      <w:color w:val="605E5C"/>
      <w:shd w:val="clear" w:color="auto" w:fill="E1DFDD"/>
    </w:rPr>
  </w:style>
  <w:style w:type="character" w:customStyle="1" w:styleId="NichtaufgelsteErwhnung3">
    <w:name w:val="Nicht aufgelöste Erwähnung3"/>
    <w:basedOn w:val="Absatz-Standardschriftart"/>
    <w:uiPriority w:val="99"/>
    <w:semiHidden/>
    <w:unhideWhenUsed/>
    <w:rsid w:val="009A7A17"/>
    <w:rPr>
      <w:color w:val="605E5C"/>
      <w:shd w:val="clear" w:color="auto" w:fill="E1DFDD"/>
    </w:rPr>
  </w:style>
  <w:style w:type="paragraph" w:customStyle="1" w:styleId="Default">
    <w:name w:val="Default"/>
    <w:rsid w:val="00612099"/>
    <w:pPr>
      <w:autoSpaceDE w:val="0"/>
      <w:autoSpaceDN w:val="0"/>
      <w:adjustRightInd w:val="0"/>
    </w:pPr>
    <w:rPr>
      <w:rFonts w:ascii="Arial" w:hAnsi="Arial" w:cs="Arial"/>
      <w:color w:val="000000"/>
    </w:rPr>
  </w:style>
  <w:style w:type="paragraph" w:styleId="berarbeitung">
    <w:name w:val="Revision"/>
    <w:hidden/>
    <w:uiPriority w:val="99"/>
    <w:semiHidden/>
    <w:rsid w:val="0012222B"/>
    <w:rPr>
      <w:rFonts w:cs="Times New Roman (Textkörper CS)"/>
      <w:color w:val="000000"/>
      <w:sz w:val="22"/>
    </w:rPr>
  </w:style>
  <w:style w:type="character" w:styleId="NichtaufgelsteErwhnung">
    <w:name w:val="Unresolved Mention"/>
    <w:basedOn w:val="Absatz-Standardschriftart"/>
    <w:uiPriority w:val="99"/>
    <w:semiHidden/>
    <w:unhideWhenUsed/>
    <w:rsid w:val="00B25EDF"/>
    <w:rPr>
      <w:color w:val="605E5C"/>
      <w:shd w:val="clear" w:color="auto" w:fill="E1DFDD"/>
    </w:rPr>
  </w:style>
  <w:style w:type="paragraph" w:styleId="Liste">
    <w:name w:val="List"/>
    <w:basedOn w:val="Standard"/>
    <w:uiPriority w:val="99"/>
    <w:unhideWhenUsed/>
    <w:rsid w:val="004C5EB0"/>
    <w:pPr>
      <w:ind w:left="283" w:hanging="283"/>
      <w:contextualSpacing/>
    </w:pPr>
  </w:style>
  <w:style w:type="paragraph" w:styleId="Textkrper">
    <w:name w:val="Body Text"/>
    <w:basedOn w:val="Standard"/>
    <w:link w:val="TextkrperZchn"/>
    <w:uiPriority w:val="99"/>
    <w:unhideWhenUsed/>
    <w:rsid w:val="004C5EB0"/>
    <w:pPr>
      <w:spacing w:after="120"/>
    </w:pPr>
  </w:style>
  <w:style w:type="character" w:customStyle="1" w:styleId="TextkrperZchn">
    <w:name w:val="Textkörper Zchn"/>
    <w:basedOn w:val="Absatz-Standardschriftart"/>
    <w:link w:val="Textkrper"/>
    <w:uiPriority w:val="99"/>
    <w:rsid w:val="004C5EB0"/>
    <w:rPr>
      <w:rFonts w:cs="Times New Roman (Textkörper CS)"/>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7283046">
      <w:bodyDiv w:val="1"/>
      <w:marLeft w:val="0"/>
      <w:marRight w:val="0"/>
      <w:marTop w:val="0"/>
      <w:marBottom w:val="0"/>
      <w:divBdr>
        <w:top w:val="none" w:sz="0" w:space="0" w:color="auto"/>
        <w:left w:val="none" w:sz="0" w:space="0" w:color="auto"/>
        <w:bottom w:val="none" w:sz="0" w:space="0" w:color="auto"/>
        <w:right w:val="none" w:sz="0" w:space="0" w:color="auto"/>
      </w:divBdr>
    </w:div>
    <w:div w:id="134178268">
      <w:bodyDiv w:val="1"/>
      <w:marLeft w:val="0"/>
      <w:marRight w:val="0"/>
      <w:marTop w:val="0"/>
      <w:marBottom w:val="0"/>
      <w:divBdr>
        <w:top w:val="none" w:sz="0" w:space="0" w:color="auto"/>
        <w:left w:val="none" w:sz="0" w:space="0" w:color="auto"/>
        <w:bottom w:val="none" w:sz="0" w:space="0" w:color="auto"/>
        <w:right w:val="none" w:sz="0" w:space="0" w:color="auto"/>
      </w:divBdr>
    </w:div>
    <w:div w:id="138887245">
      <w:bodyDiv w:val="1"/>
      <w:marLeft w:val="0"/>
      <w:marRight w:val="0"/>
      <w:marTop w:val="0"/>
      <w:marBottom w:val="0"/>
      <w:divBdr>
        <w:top w:val="none" w:sz="0" w:space="0" w:color="auto"/>
        <w:left w:val="none" w:sz="0" w:space="0" w:color="auto"/>
        <w:bottom w:val="none" w:sz="0" w:space="0" w:color="auto"/>
        <w:right w:val="none" w:sz="0" w:space="0" w:color="auto"/>
      </w:divBdr>
    </w:div>
    <w:div w:id="278147021">
      <w:bodyDiv w:val="1"/>
      <w:marLeft w:val="0"/>
      <w:marRight w:val="0"/>
      <w:marTop w:val="0"/>
      <w:marBottom w:val="0"/>
      <w:divBdr>
        <w:top w:val="none" w:sz="0" w:space="0" w:color="auto"/>
        <w:left w:val="none" w:sz="0" w:space="0" w:color="auto"/>
        <w:bottom w:val="none" w:sz="0" w:space="0" w:color="auto"/>
        <w:right w:val="none" w:sz="0" w:space="0" w:color="auto"/>
      </w:divBdr>
    </w:div>
    <w:div w:id="281306434">
      <w:bodyDiv w:val="1"/>
      <w:marLeft w:val="0"/>
      <w:marRight w:val="0"/>
      <w:marTop w:val="0"/>
      <w:marBottom w:val="0"/>
      <w:divBdr>
        <w:top w:val="none" w:sz="0" w:space="0" w:color="auto"/>
        <w:left w:val="none" w:sz="0" w:space="0" w:color="auto"/>
        <w:bottom w:val="none" w:sz="0" w:space="0" w:color="auto"/>
        <w:right w:val="none" w:sz="0" w:space="0" w:color="auto"/>
      </w:divBdr>
    </w:div>
    <w:div w:id="377707774">
      <w:bodyDiv w:val="1"/>
      <w:marLeft w:val="0"/>
      <w:marRight w:val="0"/>
      <w:marTop w:val="0"/>
      <w:marBottom w:val="0"/>
      <w:divBdr>
        <w:top w:val="none" w:sz="0" w:space="0" w:color="auto"/>
        <w:left w:val="none" w:sz="0" w:space="0" w:color="auto"/>
        <w:bottom w:val="none" w:sz="0" w:space="0" w:color="auto"/>
        <w:right w:val="none" w:sz="0" w:space="0" w:color="auto"/>
      </w:divBdr>
    </w:div>
    <w:div w:id="402528294">
      <w:bodyDiv w:val="1"/>
      <w:marLeft w:val="0"/>
      <w:marRight w:val="0"/>
      <w:marTop w:val="0"/>
      <w:marBottom w:val="0"/>
      <w:divBdr>
        <w:top w:val="none" w:sz="0" w:space="0" w:color="auto"/>
        <w:left w:val="none" w:sz="0" w:space="0" w:color="auto"/>
        <w:bottom w:val="none" w:sz="0" w:space="0" w:color="auto"/>
        <w:right w:val="none" w:sz="0" w:space="0" w:color="auto"/>
      </w:divBdr>
    </w:div>
    <w:div w:id="403069128">
      <w:bodyDiv w:val="1"/>
      <w:marLeft w:val="0"/>
      <w:marRight w:val="0"/>
      <w:marTop w:val="0"/>
      <w:marBottom w:val="0"/>
      <w:divBdr>
        <w:top w:val="none" w:sz="0" w:space="0" w:color="auto"/>
        <w:left w:val="none" w:sz="0" w:space="0" w:color="auto"/>
        <w:bottom w:val="none" w:sz="0" w:space="0" w:color="auto"/>
        <w:right w:val="none" w:sz="0" w:space="0" w:color="auto"/>
      </w:divBdr>
    </w:div>
    <w:div w:id="416827870">
      <w:bodyDiv w:val="1"/>
      <w:marLeft w:val="0"/>
      <w:marRight w:val="0"/>
      <w:marTop w:val="0"/>
      <w:marBottom w:val="0"/>
      <w:divBdr>
        <w:top w:val="none" w:sz="0" w:space="0" w:color="auto"/>
        <w:left w:val="none" w:sz="0" w:space="0" w:color="auto"/>
        <w:bottom w:val="none" w:sz="0" w:space="0" w:color="auto"/>
        <w:right w:val="none" w:sz="0" w:space="0" w:color="auto"/>
      </w:divBdr>
    </w:div>
    <w:div w:id="482545661">
      <w:bodyDiv w:val="1"/>
      <w:marLeft w:val="0"/>
      <w:marRight w:val="0"/>
      <w:marTop w:val="0"/>
      <w:marBottom w:val="0"/>
      <w:divBdr>
        <w:top w:val="none" w:sz="0" w:space="0" w:color="auto"/>
        <w:left w:val="none" w:sz="0" w:space="0" w:color="auto"/>
        <w:bottom w:val="none" w:sz="0" w:space="0" w:color="auto"/>
        <w:right w:val="none" w:sz="0" w:space="0" w:color="auto"/>
      </w:divBdr>
    </w:div>
    <w:div w:id="531773244">
      <w:bodyDiv w:val="1"/>
      <w:marLeft w:val="0"/>
      <w:marRight w:val="0"/>
      <w:marTop w:val="0"/>
      <w:marBottom w:val="0"/>
      <w:divBdr>
        <w:top w:val="none" w:sz="0" w:space="0" w:color="auto"/>
        <w:left w:val="none" w:sz="0" w:space="0" w:color="auto"/>
        <w:bottom w:val="none" w:sz="0" w:space="0" w:color="auto"/>
        <w:right w:val="none" w:sz="0" w:space="0" w:color="auto"/>
      </w:divBdr>
    </w:div>
    <w:div w:id="544755575">
      <w:bodyDiv w:val="1"/>
      <w:marLeft w:val="0"/>
      <w:marRight w:val="0"/>
      <w:marTop w:val="0"/>
      <w:marBottom w:val="0"/>
      <w:divBdr>
        <w:top w:val="none" w:sz="0" w:space="0" w:color="auto"/>
        <w:left w:val="none" w:sz="0" w:space="0" w:color="auto"/>
        <w:bottom w:val="none" w:sz="0" w:space="0" w:color="auto"/>
        <w:right w:val="none" w:sz="0" w:space="0" w:color="auto"/>
      </w:divBdr>
    </w:div>
    <w:div w:id="544954732">
      <w:bodyDiv w:val="1"/>
      <w:marLeft w:val="0"/>
      <w:marRight w:val="0"/>
      <w:marTop w:val="0"/>
      <w:marBottom w:val="0"/>
      <w:divBdr>
        <w:top w:val="none" w:sz="0" w:space="0" w:color="auto"/>
        <w:left w:val="none" w:sz="0" w:space="0" w:color="auto"/>
        <w:bottom w:val="none" w:sz="0" w:space="0" w:color="auto"/>
        <w:right w:val="none" w:sz="0" w:space="0" w:color="auto"/>
      </w:divBdr>
    </w:div>
    <w:div w:id="572348855">
      <w:bodyDiv w:val="1"/>
      <w:marLeft w:val="0"/>
      <w:marRight w:val="0"/>
      <w:marTop w:val="0"/>
      <w:marBottom w:val="0"/>
      <w:divBdr>
        <w:top w:val="none" w:sz="0" w:space="0" w:color="auto"/>
        <w:left w:val="none" w:sz="0" w:space="0" w:color="auto"/>
        <w:bottom w:val="none" w:sz="0" w:space="0" w:color="auto"/>
        <w:right w:val="none" w:sz="0" w:space="0" w:color="auto"/>
      </w:divBdr>
    </w:div>
    <w:div w:id="622003894">
      <w:bodyDiv w:val="1"/>
      <w:marLeft w:val="0"/>
      <w:marRight w:val="0"/>
      <w:marTop w:val="0"/>
      <w:marBottom w:val="0"/>
      <w:divBdr>
        <w:top w:val="none" w:sz="0" w:space="0" w:color="auto"/>
        <w:left w:val="none" w:sz="0" w:space="0" w:color="auto"/>
        <w:bottom w:val="none" w:sz="0" w:space="0" w:color="auto"/>
        <w:right w:val="none" w:sz="0" w:space="0" w:color="auto"/>
      </w:divBdr>
    </w:div>
    <w:div w:id="641619210">
      <w:bodyDiv w:val="1"/>
      <w:marLeft w:val="0"/>
      <w:marRight w:val="0"/>
      <w:marTop w:val="0"/>
      <w:marBottom w:val="0"/>
      <w:divBdr>
        <w:top w:val="none" w:sz="0" w:space="0" w:color="auto"/>
        <w:left w:val="none" w:sz="0" w:space="0" w:color="auto"/>
        <w:bottom w:val="none" w:sz="0" w:space="0" w:color="auto"/>
        <w:right w:val="none" w:sz="0" w:space="0" w:color="auto"/>
      </w:divBdr>
    </w:div>
    <w:div w:id="645208315">
      <w:bodyDiv w:val="1"/>
      <w:marLeft w:val="0"/>
      <w:marRight w:val="0"/>
      <w:marTop w:val="0"/>
      <w:marBottom w:val="0"/>
      <w:divBdr>
        <w:top w:val="none" w:sz="0" w:space="0" w:color="auto"/>
        <w:left w:val="none" w:sz="0" w:space="0" w:color="auto"/>
        <w:bottom w:val="none" w:sz="0" w:space="0" w:color="auto"/>
        <w:right w:val="none" w:sz="0" w:space="0" w:color="auto"/>
      </w:divBdr>
    </w:div>
    <w:div w:id="668798033">
      <w:bodyDiv w:val="1"/>
      <w:marLeft w:val="0"/>
      <w:marRight w:val="0"/>
      <w:marTop w:val="0"/>
      <w:marBottom w:val="0"/>
      <w:divBdr>
        <w:top w:val="none" w:sz="0" w:space="0" w:color="auto"/>
        <w:left w:val="none" w:sz="0" w:space="0" w:color="auto"/>
        <w:bottom w:val="none" w:sz="0" w:space="0" w:color="auto"/>
        <w:right w:val="none" w:sz="0" w:space="0" w:color="auto"/>
      </w:divBdr>
    </w:div>
    <w:div w:id="677148866">
      <w:bodyDiv w:val="1"/>
      <w:marLeft w:val="0"/>
      <w:marRight w:val="0"/>
      <w:marTop w:val="0"/>
      <w:marBottom w:val="0"/>
      <w:divBdr>
        <w:top w:val="none" w:sz="0" w:space="0" w:color="auto"/>
        <w:left w:val="none" w:sz="0" w:space="0" w:color="auto"/>
        <w:bottom w:val="none" w:sz="0" w:space="0" w:color="auto"/>
        <w:right w:val="none" w:sz="0" w:space="0" w:color="auto"/>
      </w:divBdr>
    </w:div>
    <w:div w:id="687414133">
      <w:bodyDiv w:val="1"/>
      <w:marLeft w:val="0"/>
      <w:marRight w:val="0"/>
      <w:marTop w:val="0"/>
      <w:marBottom w:val="0"/>
      <w:divBdr>
        <w:top w:val="none" w:sz="0" w:space="0" w:color="auto"/>
        <w:left w:val="none" w:sz="0" w:space="0" w:color="auto"/>
        <w:bottom w:val="none" w:sz="0" w:space="0" w:color="auto"/>
        <w:right w:val="none" w:sz="0" w:space="0" w:color="auto"/>
      </w:divBdr>
    </w:div>
    <w:div w:id="730158268">
      <w:bodyDiv w:val="1"/>
      <w:marLeft w:val="0"/>
      <w:marRight w:val="0"/>
      <w:marTop w:val="0"/>
      <w:marBottom w:val="0"/>
      <w:divBdr>
        <w:top w:val="none" w:sz="0" w:space="0" w:color="auto"/>
        <w:left w:val="none" w:sz="0" w:space="0" w:color="auto"/>
        <w:bottom w:val="none" w:sz="0" w:space="0" w:color="auto"/>
        <w:right w:val="none" w:sz="0" w:space="0" w:color="auto"/>
      </w:divBdr>
    </w:div>
    <w:div w:id="746270096">
      <w:bodyDiv w:val="1"/>
      <w:marLeft w:val="0"/>
      <w:marRight w:val="0"/>
      <w:marTop w:val="0"/>
      <w:marBottom w:val="0"/>
      <w:divBdr>
        <w:top w:val="none" w:sz="0" w:space="0" w:color="auto"/>
        <w:left w:val="none" w:sz="0" w:space="0" w:color="auto"/>
        <w:bottom w:val="none" w:sz="0" w:space="0" w:color="auto"/>
        <w:right w:val="none" w:sz="0" w:space="0" w:color="auto"/>
      </w:divBdr>
    </w:div>
    <w:div w:id="793140817">
      <w:bodyDiv w:val="1"/>
      <w:marLeft w:val="0"/>
      <w:marRight w:val="0"/>
      <w:marTop w:val="0"/>
      <w:marBottom w:val="0"/>
      <w:divBdr>
        <w:top w:val="none" w:sz="0" w:space="0" w:color="auto"/>
        <w:left w:val="none" w:sz="0" w:space="0" w:color="auto"/>
        <w:bottom w:val="none" w:sz="0" w:space="0" w:color="auto"/>
        <w:right w:val="none" w:sz="0" w:space="0" w:color="auto"/>
      </w:divBdr>
    </w:div>
    <w:div w:id="816342790">
      <w:bodyDiv w:val="1"/>
      <w:marLeft w:val="0"/>
      <w:marRight w:val="0"/>
      <w:marTop w:val="0"/>
      <w:marBottom w:val="0"/>
      <w:divBdr>
        <w:top w:val="none" w:sz="0" w:space="0" w:color="auto"/>
        <w:left w:val="none" w:sz="0" w:space="0" w:color="auto"/>
        <w:bottom w:val="none" w:sz="0" w:space="0" w:color="auto"/>
        <w:right w:val="none" w:sz="0" w:space="0" w:color="auto"/>
      </w:divBdr>
    </w:div>
    <w:div w:id="845943916">
      <w:bodyDiv w:val="1"/>
      <w:marLeft w:val="0"/>
      <w:marRight w:val="0"/>
      <w:marTop w:val="0"/>
      <w:marBottom w:val="0"/>
      <w:divBdr>
        <w:top w:val="none" w:sz="0" w:space="0" w:color="auto"/>
        <w:left w:val="none" w:sz="0" w:space="0" w:color="auto"/>
        <w:bottom w:val="none" w:sz="0" w:space="0" w:color="auto"/>
        <w:right w:val="none" w:sz="0" w:space="0" w:color="auto"/>
      </w:divBdr>
    </w:div>
    <w:div w:id="889075579">
      <w:bodyDiv w:val="1"/>
      <w:marLeft w:val="0"/>
      <w:marRight w:val="0"/>
      <w:marTop w:val="0"/>
      <w:marBottom w:val="0"/>
      <w:divBdr>
        <w:top w:val="none" w:sz="0" w:space="0" w:color="auto"/>
        <w:left w:val="none" w:sz="0" w:space="0" w:color="auto"/>
        <w:bottom w:val="none" w:sz="0" w:space="0" w:color="auto"/>
        <w:right w:val="none" w:sz="0" w:space="0" w:color="auto"/>
      </w:divBdr>
    </w:div>
    <w:div w:id="949438044">
      <w:bodyDiv w:val="1"/>
      <w:marLeft w:val="0"/>
      <w:marRight w:val="0"/>
      <w:marTop w:val="0"/>
      <w:marBottom w:val="0"/>
      <w:divBdr>
        <w:top w:val="none" w:sz="0" w:space="0" w:color="auto"/>
        <w:left w:val="none" w:sz="0" w:space="0" w:color="auto"/>
        <w:bottom w:val="none" w:sz="0" w:space="0" w:color="auto"/>
        <w:right w:val="none" w:sz="0" w:space="0" w:color="auto"/>
      </w:divBdr>
    </w:div>
    <w:div w:id="952590259">
      <w:bodyDiv w:val="1"/>
      <w:marLeft w:val="0"/>
      <w:marRight w:val="0"/>
      <w:marTop w:val="0"/>
      <w:marBottom w:val="0"/>
      <w:divBdr>
        <w:top w:val="none" w:sz="0" w:space="0" w:color="auto"/>
        <w:left w:val="none" w:sz="0" w:space="0" w:color="auto"/>
        <w:bottom w:val="none" w:sz="0" w:space="0" w:color="auto"/>
        <w:right w:val="none" w:sz="0" w:space="0" w:color="auto"/>
      </w:divBdr>
    </w:div>
    <w:div w:id="970288572">
      <w:bodyDiv w:val="1"/>
      <w:marLeft w:val="0"/>
      <w:marRight w:val="0"/>
      <w:marTop w:val="0"/>
      <w:marBottom w:val="0"/>
      <w:divBdr>
        <w:top w:val="none" w:sz="0" w:space="0" w:color="auto"/>
        <w:left w:val="none" w:sz="0" w:space="0" w:color="auto"/>
        <w:bottom w:val="none" w:sz="0" w:space="0" w:color="auto"/>
        <w:right w:val="none" w:sz="0" w:space="0" w:color="auto"/>
      </w:divBdr>
    </w:div>
    <w:div w:id="973025272">
      <w:bodyDiv w:val="1"/>
      <w:marLeft w:val="0"/>
      <w:marRight w:val="0"/>
      <w:marTop w:val="0"/>
      <w:marBottom w:val="0"/>
      <w:divBdr>
        <w:top w:val="none" w:sz="0" w:space="0" w:color="auto"/>
        <w:left w:val="none" w:sz="0" w:space="0" w:color="auto"/>
        <w:bottom w:val="none" w:sz="0" w:space="0" w:color="auto"/>
        <w:right w:val="none" w:sz="0" w:space="0" w:color="auto"/>
      </w:divBdr>
    </w:div>
    <w:div w:id="991838359">
      <w:bodyDiv w:val="1"/>
      <w:marLeft w:val="0"/>
      <w:marRight w:val="0"/>
      <w:marTop w:val="0"/>
      <w:marBottom w:val="0"/>
      <w:divBdr>
        <w:top w:val="none" w:sz="0" w:space="0" w:color="auto"/>
        <w:left w:val="none" w:sz="0" w:space="0" w:color="auto"/>
        <w:bottom w:val="none" w:sz="0" w:space="0" w:color="auto"/>
        <w:right w:val="none" w:sz="0" w:space="0" w:color="auto"/>
      </w:divBdr>
    </w:div>
    <w:div w:id="1022127524">
      <w:bodyDiv w:val="1"/>
      <w:marLeft w:val="0"/>
      <w:marRight w:val="0"/>
      <w:marTop w:val="0"/>
      <w:marBottom w:val="0"/>
      <w:divBdr>
        <w:top w:val="none" w:sz="0" w:space="0" w:color="auto"/>
        <w:left w:val="none" w:sz="0" w:space="0" w:color="auto"/>
        <w:bottom w:val="none" w:sz="0" w:space="0" w:color="auto"/>
        <w:right w:val="none" w:sz="0" w:space="0" w:color="auto"/>
      </w:divBdr>
    </w:div>
    <w:div w:id="1080373774">
      <w:bodyDiv w:val="1"/>
      <w:marLeft w:val="0"/>
      <w:marRight w:val="0"/>
      <w:marTop w:val="0"/>
      <w:marBottom w:val="0"/>
      <w:divBdr>
        <w:top w:val="none" w:sz="0" w:space="0" w:color="auto"/>
        <w:left w:val="none" w:sz="0" w:space="0" w:color="auto"/>
        <w:bottom w:val="none" w:sz="0" w:space="0" w:color="auto"/>
        <w:right w:val="none" w:sz="0" w:space="0" w:color="auto"/>
      </w:divBdr>
    </w:div>
    <w:div w:id="1095324177">
      <w:bodyDiv w:val="1"/>
      <w:marLeft w:val="0"/>
      <w:marRight w:val="0"/>
      <w:marTop w:val="0"/>
      <w:marBottom w:val="0"/>
      <w:divBdr>
        <w:top w:val="none" w:sz="0" w:space="0" w:color="auto"/>
        <w:left w:val="none" w:sz="0" w:space="0" w:color="auto"/>
        <w:bottom w:val="none" w:sz="0" w:space="0" w:color="auto"/>
        <w:right w:val="none" w:sz="0" w:space="0" w:color="auto"/>
      </w:divBdr>
    </w:div>
    <w:div w:id="1131747263">
      <w:bodyDiv w:val="1"/>
      <w:marLeft w:val="0"/>
      <w:marRight w:val="0"/>
      <w:marTop w:val="0"/>
      <w:marBottom w:val="0"/>
      <w:divBdr>
        <w:top w:val="none" w:sz="0" w:space="0" w:color="auto"/>
        <w:left w:val="none" w:sz="0" w:space="0" w:color="auto"/>
        <w:bottom w:val="none" w:sz="0" w:space="0" w:color="auto"/>
        <w:right w:val="none" w:sz="0" w:space="0" w:color="auto"/>
      </w:divBdr>
    </w:div>
    <w:div w:id="1181968363">
      <w:bodyDiv w:val="1"/>
      <w:marLeft w:val="0"/>
      <w:marRight w:val="0"/>
      <w:marTop w:val="0"/>
      <w:marBottom w:val="0"/>
      <w:divBdr>
        <w:top w:val="none" w:sz="0" w:space="0" w:color="auto"/>
        <w:left w:val="none" w:sz="0" w:space="0" w:color="auto"/>
        <w:bottom w:val="none" w:sz="0" w:space="0" w:color="auto"/>
        <w:right w:val="none" w:sz="0" w:space="0" w:color="auto"/>
      </w:divBdr>
    </w:div>
    <w:div w:id="1373188835">
      <w:bodyDiv w:val="1"/>
      <w:marLeft w:val="0"/>
      <w:marRight w:val="0"/>
      <w:marTop w:val="0"/>
      <w:marBottom w:val="0"/>
      <w:divBdr>
        <w:top w:val="none" w:sz="0" w:space="0" w:color="auto"/>
        <w:left w:val="none" w:sz="0" w:space="0" w:color="auto"/>
        <w:bottom w:val="none" w:sz="0" w:space="0" w:color="auto"/>
        <w:right w:val="none" w:sz="0" w:space="0" w:color="auto"/>
      </w:divBdr>
      <w:divsChild>
        <w:div w:id="1152602645">
          <w:marLeft w:val="0"/>
          <w:marRight w:val="0"/>
          <w:marTop w:val="0"/>
          <w:marBottom w:val="0"/>
          <w:divBdr>
            <w:top w:val="none" w:sz="0" w:space="0" w:color="auto"/>
            <w:left w:val="none" w:sz="0" w:space="0" w:color="auto"/>
            <w:bottom w:val="none" w:sz="0" w:space="0" w:color="auto"/>
            <w:right w:val="none" w:sz="0" w:space="0" w:color="auto"/>
          </w:divBdr>
        </w:div>
        <w:div w:id="56709316">
          <w:marLeft w:val="0"/>
          <w:marRight w:val="0"/>
          <w:marTop w:val="0"/>
          <w:marBottom w:val="0"/>
          <w:divBdr>
            <w:top w:val="none" w:sz="0" w:space="0" w:color="auto"/>
            <w:left w:val="none" w:sz="0" w:space="0" w:color="auto"/>
            <w:bottom w:val="none" w:sz="0" w:space="0" w:color="auto"/>
            <w:right w:val="none" w:sz="0" w:space="0" w:color="auto"/>
          </w:divBdr>
        </w:div>
        <w:div w:id="192571528">
          <w:marLeft w:val="0"/>
          <w:marRight w:val="0"/>
          <w:marTop w:val="0"/>
          <w:marBottom w:val="0"/>
          <w:divBdr>
            <w:top w:val="none" w:sz="0" w:space="0" w:color="auto"/>
            <w:left w:val="none" w:sz="0" w:space="0" w:color="auto"/>
            <w:bottom w:val="none" w:sz="0" w:space="0" w:color="auto"/>
            <w:right w:val="none" w:sz="0" w:space="0" w:color="auto"/>
          </w:divBdr>
        </w:div>
      </w:divsChild>
    </w:div>
    <w:div w:id="1387485621">
      <w:bodyDiv w:val="1"/>
      <w:marLeft w:val="0"/>
      <w:marRight w:val="0"/>
      <w:marTop w:val="0"/>
      <w:marBottom w:val="0"/>
      <w:divBdr>
        <w:top w:val="none" w:sz="0" w:space="0" w:color="auto"/>
        <w:left w:val="none" w:sz="0" w:space="0" w:color="auto"/>
        <w:bottom w:val="none" w:sz="0" w:space="0" w:color="auto"/>
        <w:right w:val="none" w:sz="0" w:space="0" w:color="auto"/>
      </w:divBdr>
    </w:div>
    <w:div w:id="1407410927">
      <w:bodyDiv w:val="1"/>
      <w:marLeft w:val="0"/>
      <w:marRight w:val="0"/>
      <w:marTop w:val="0"/>
      <w:marBottom w:val="0"/>
      <w:divBdr>
        <w:top w:val="none" w:sz="0" w:space="0" w:color="auto"/>
        <w:left w:val="none" w:sz="0" w:space="0" w:color="auto"/>
        <w:bottom w:val="none" w:sz="0" w:space="0" w:color="auto"/>
        <w:right w:val="none" w:sz="0" w:space="0" w:color="auto"/>
      </w:divBdr>
    </w:div>
    <w:div w:id="1441416564">
      <w:bodyDiv w:val="1"/>
      <w:marLeft w:val="0"/>
      <w:marRight w:val="0"/>
      <w:marTop w:val="0"/>
      <w:marBottom w:val="0"/>
      <w:divBdr>
        <w:top w:val="none" w:sz="0" w:space="0" w:color="auto"/>
        <w:left w:val="none" w:sz="0" w:space="0" w:color="auto"/>
        <w:bottom w:val="none" w:sz="0" w:space="0" w:color="auto"/>
        <w:right w:val="none" w:sz="0" w:space="0" w:color="auto"/>
      </w:divBdr>
    </w:div>
    <w:div w:id="1533222783">
      <w:bodyDiv w:val="1"/>
      <w:marLeft w:val="0"/>
      <w:marRight w:val="0"/>
      <w:marTop w:val="0"/>
      <w:marBottom w:val="0"/>
      <w:divBdr>
        <w:top w:val="none" w:sz="0" w:space="0" w:color="auto"/>
        <w:left w:val="none" w:sz="0" w:space="0" w:color="auto"/>
        <w:bottom w:val="none" w:sz="0" w:space="0" w:color="auto"/>
        <w:right w:val="none" w:sz="0" w:space="0" w:color="auto"/>
      </w:divBdr>
    </w:div>
    <w:div w:id="1642537514">
      <w:bodyDiv w:val="1"/>
      <w:marLeft w:val="0"/>
      <w:marRight w:val="0"/>
      <w:marTop w:val="0"/>
      <w:marBottom w:val="0"/>
      <w:divBdr>
        <w:top w:val="none" w:sz="0" w:space="0" w:color="auto"/>
        <w:left w:val="none" w:sz="0" w:space="0" w:color="auto"/>
        <w:bottom w:val="none" w:sz="0" w:space="0" w:color="auto"/>
        <w:right w:val="none" w:sz="0" w:space="0" w:color="auto"/>
      </w:divBdr>
    </w:div>
    <w:div w:id="1647663158">
      <w:bodyDiv w:val="1"/>
      <w:marLeft w:val="0"/>
      <w:marRight w:val="0"/>
      <w:marTop w:val="0"/>
      <w:marBottom w:val="0"/>
      <w:divBdr>
        <w:top w:val="none" w:sz="0" w:space="0" w:color="auto"/>
        <w:left w:val="none" w:sz="0" w:space="0" w:color="auto"/>
        <w:bottom w:val="none" w:sz="0" w:space="0" w:color="auto"/>
        <w:right w:val="none" w:sz="0" w:space="0" w:color="auto"/>
      </w:divBdr>
    </w:div>
    <w:div w:id="1912421512">
      <w:bodyDiv w:val="1"/>
      <w:marLeft w:val="0"/>
      <w:marRight w:val="0"/>
      <w:marTop w:val="0"/>
      <w:marBottom w:val="0"/>
      <w:divBdr>
        <w:top w:val="none" w:sz="0" w:space="0" w:color="auto"/>
        <w:left w:val="none" w:sz="0" w:space="0" w:color="auto"/>
        <w:bottom w:val="none" w:sz="0" w:space="0" w:color="auto"/>
        <w:right w:val="none" w:sz="0" w:space="0" w:color="auto"/>
      </w:divBdr>
    </w:div>
    <w:div w:id="2027318493">
      <w:bodyDiv w:val="1"/>
      <w:marLeft w:val="0"/>
      <w:marRight w:val="0"/>
      <w:marTop w:val="0"/>
      <w:marBottom w:val="0"/>
      <w:divBdr>
        <w:top w:val="none" w:sz="0" w:space="0" w:color="auto"/>
        <w:left w:val="none" w:sz="0" w:space="0" w:color="auto"/>
        <w:bottom w:val="none" w:sz="0" w:space="0" w:color="auto"/>
        <w:right w:val="none" w:sz="0" w:space="0" w:color="auto"/>
      </w:divBdr>
    </w:div>
    <w:div w:id="2049261900">
      <w:bodyDiv w:val="1"/>
      <w:marLeft w:val="0"/>
      <w:marRight w:val="0"/>
      <w:marTop w:val="0"/>
      <w:marBottom w:val="0"/>
      <w:divBdr>
        <w:top w:val="none" w:sz="0" w:space="0" w:color="auto"/>
        <w:left w:val="none" w:sz="0" w:space="0" w:color="auto"/>
        <w:bottom w:val="none" w:sz="0" w:space="0" w:color="auto"/>
        <w:right w:val="none" w:sz="0" w:space="0" w:color="auto"/>
      </w:divBdr>
    </w:div>
    <w:div w:id="2063483701">
      <w:bodyDiv w:val="1"/>
      <w:marLeft w:val="0"/>
      <w:marRight w:val="0"/>
      <w:marTop w:val="0"/>
      <w:marBottom w:val="0"/>
      <w:divBdr>
        <w:top w:val="none" w:sz="0" w:space="0" w:color="auto"/>
        <w:left w:val="none" w:sz="0" w:space="0" w:color="auto"/>
        <w:bottom w:val="none" w:sz="0" w:space="0" w:color="auto"/>
        <w:right w:val="none" w:sz="0" w:space="0" w:color="auto"/>
      </w:divBdr>
    </w:div>
    <w:div w:id="2089421945">
      <w:bodyDiv w:val="1"/>
      <w:marLeft w:val="0"/>
      <w:marRight w:val="0"/>
      <w:marTop w:val="0"/>
      <w:marBottom w:val="0"/>
      <w:divBdr>
        <w:top w:val="none" w:sz="0" w:space="0" w:color="auto"/>
        <w:left w:val="none" w:sz="0" w:space="0" w:color="auto"/>
        <w:bottom w:val="none" w:sz="0" w:space="0" w:color="auto"/>
        <w:right w:val="none" w:sz="0" w:space="0" w:color="auto"/>
      </w:divBdr>
    </w:div>
    <w:div w:id="21338651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tacsoftware.com" TargetMode="External"/><Relationship Id="rId13" Type="http://schemas.openxmlformats.org/officeDocument/2006/relationships/hyperlink" Target="http://www.punctum-pr.d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pr@punctum-pr.de"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tacsoftware.com"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mailto:alina.leber@itacsoftware.com"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emf"/></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FA79A5-CC05-41ED-9B15-BC7078E95D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921</Words>
  <Characters>5803</Characters>
  <Application>Microsoft Office Word</Application>
  <DocSecurity>0</DocSecurity>
  <Lines>48</Lines>
  <Paragraphs>13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Gartner positioniert MES-Anbieter iTAC</vt:lpstr>
      <vt:lpstr>Gartner positioniert MES-Anbieter iTAC</vt:lpstr>
    </vt:vector>
  </TitlesOfParts>
  <Company>iTAC Software AG</Company>
  <LinksUpToDate>false</LinksUpToDate>
  <CharactersWithSpaces>6711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Gartner positioniert MES-Anbieter iTAC</dc:title>
  <dc:subject>Gartner positioniert MES-Anbieter iTAC</dc:subject>
  <dc:creator>punctum pr</dc:creator>
  <cp:keywords>iTAC, MES, Gartner, Manufacturing Execution System</cp:keywords>
  <dc:description/>
  <cp:lastModifiedBy>Alina Leber</cp:lastModifiedBy>
  <cp:revision>5</cp:revision>
  <cp:lastPrinted>2022-03-21T14:08:00Z</cp:lastPrinted>
  <dcterms:created xsi:type="dcterms:W3CDTF">2022-03-17T08:59:00Z</dcterms:created>
  <dcterms:modified xsi:type="dcterms:W3CDTF">2022-03-21T14:09:00Z</dcterms:modified>
</cp:coreProperties>
</file>