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E69E6" w14:textId="77159EED" w:rsidR="00F13D40" w:rsidRPr="006D6BF2" w:rsidRDefault="00F13D40" w:rsidP="00F13D40">
      <w:pPr>
        <w:spacing w:line="276" w:lineRule="auto"/>
        <w:rPr>
          <w:rFonts w:cs="Arial"/>
          <w:b/>
          <w:bCs/>
          <w:sz w:val="32"/>
          <w:szCs w:val="32"/>
        </w:rPr>
      </w:pPr>
      <w:r w:rsidRPr="006D6BF2">
        <w:rPr>
          <w:rFonts w:cs="Arial"/>
          <w:b/>
          <w:bCs/>
          <w:sz w:val="32"/>
          <w:szCs w:val="32"/>
        </w:rPr>
        <w:t>Nachhaltig Planen. Zukunftsfähig Bauen.</w:t>
      </w:r>
    </w:p>
    <w:p w14:paraId="2D8189BA" w14:textId="77777777" w:rsidR="00F13D40" w:rsidRPr="006D6BF2" w:rsidRDefault="00F13D40" w:rsidP="00F13D40">
      <w:pPr>
        <w:spacing w:line="276" w:lineRule="auto"/>
        <w:rPr>
          <w:b/>
          <w:bCs/>
          <w:sz w:val="32"/>
          <w:szCs w:val="32"/>
        </w:rPr>
      </w:pPr>
      <w:r w:rsidRPr="006D6BF2">
        <w:rPr>
          <w:rFonts w:cs="Arial"/>
          <w:b/>
          <w:bCs/>
          <w:sz w:val="32"/>
          <w:szCs w:val="32"/>
        </w:rPr>
        <w:t xml:space="preserve">Status Quo, Entwicklungen und Tendenzen </w:t>
      </w:r>
      <w:r>
        <w:rPr>
          <w:rFonts w:cs="Arial"/>
          <w:b/>
          <w:bCs/>
          <w:sz w:val="32"/>
          <w:szCs w:val="32"/>
        </w:rPr>
        <w:br/>
      </w:r>
      <w:r w:rsidRPr="006D6BF2">
        <w:rPr>
          <w:rFonts w:cs="Arial"/>
          <w:b/>
          <w:bCs/>
          <w:sz w:val="32"/>
          <w:szCs w:val="32"/>
        </w:rPr>
        <w:t>in der Bausoftwarebranche</w:t>
      </w:r>
    </w:p>
    <w:p w14:paraId="5D8D7112" w14:textId="77777777" w:rsidR="00F13D40" w:rsidRPr="006719FA" w:rsidRDefault="00F13D40" w:rsidP="00F13D40">
      <w:pPr>
        <w:spacing w:line="276" w:lineRule="auto"/>
        <w:rPr>
          <w:b/>
          <w:bCs/>
          <w:sz w:val="22"/>
        </w:rPr>
      </w:pPr>
    </w:p>
    <w:p w14:paraId="1637AAD7" w14:textId="77777777" w:rsidR="00F13D40" w:rsidRPr="008B11EB" w:rsidRDefault="00F13D40" w:rsidP="00F13D40">
      <w:pPr>
        <w:pStyle w:val="Listenabsatz"/>
        <w:numPr>
          <w:ilvl w:val="0"/>
          <w:numId w:val="17"/>
        </w:numPr>
        <w:spacing w:line="276" w:lineRule="auto"/>
        <w:rPr>
          <w:b/>
          <w:bCs/>
          <w:sz w:val="22"/>
          <w:szCs w:val="22"/>
        </w:rPr>
      </w:pPr>
      <w:r w:rsidRPr="008B11EB">
        <w:rPr>
          <w:b/>
          <w:bCs/>
          <w:sz w:val="22"/>
          <w:szCs w:val="22"/>
        </w:rPr>
        <w:t>Den Wertstoffkreislauf endlich stärker in den Fokus des Bauens rücken</w:t>
      </w:r>
    </w:p>
    <w:p w14:paraId="70A1B1C6" w14:textId="0C98B08F" w:rsidR="00F13D40" w:rsidRPr="008B11EB" w:rsidRDefault="00F13D40" w:rsidP="00F13D40">
      <w:pPr>
        <w:pStyle w:val="Listenabsatz"/>
        <w:numPr>
          <w:ilvl w:val="0"/>
          <w:numId w:val="17"/>
        </w:numPr>
        <w:spacing w:line="276" w:lineRule="auto"/>
        <w:rPr>
          <w:b/>
          <w:bCs/>
          <w:sz w:val="22"/>
          <w:szCs w:val="22"/>
        </w:rPr>
      </w:pPr>
      <w:r w:rsidRPr="008B11EB">
        <w:rPr>
          <w:b/>
          <w:bCs/>
          <w:sz w:val="22"/>
          <w:szCs w:val="22"/>
        </w:rPr>
        <w:t xml:space="preserve">Welchen Beitrag leistet Bausoftware am nachhaltigen Bauen – heute und </w:t>
      </w:r>
      <w:r w:rsidR="008B11EB" w:rsidRPr="008B11EB">
        <w:rPr>
          <w:b/>
          <w:bCs/>
          <w:sz w:val="22"/>
          <w:szCs w:val="22"/>
        </w:rPr>
        <w:br/>
      </w:r>
      <w:r w:rsidRPr="008B11EB">
        <w:rPr>
          <w:b/>
          <w:bCs/>
          <w:sz w:val="22"/>
          <w:szCs w:val="22"/>
        </w:rPr>
        <w:t>in der Zukunft?</w:t>
      </w:r>
    </w:p>
    <w:p w14:paraId="062DF790" w14:textId="77777777" w:rsidR="00F13D40" w:rsidRPr="008B11EB" w:rsidRDefault="00F13D40" w:rsidP="00F13D40">
      <w:pPr>
        <w:pStyle w:val="Listenabsatz"/>
        <w:numPr>
          <w:ilvl w:val="0"/>
          <w:numId w:val="17"/>
        </w:numPr>
        <w:spacing w:line="276" w:lineRule="auto"/>
        <w:rPr>
          <w:b/>
          <w:bCs/>
          <w:sz w:val="22"/>
          <w:szCs w:val="22"/>
        </w:rPr>
      </w:pPr>
      <w:r w:rsidRPr="008B11EB">
        <w:rPr>
          <w:b/>
          <w:bCs/>
          <w:sz w:val="22"/>
          <w:szCs w:val="22"/>
        </w:rPr>
        <w:t>BLUEBEAM startet Branchen-Talk: 30.11.2021, 10:00 bis 10:45 Uhr</w:t>
      </w:r>
    </w:p>
    <w:p w14:paraId="2C7F01E4" w14:textId="77777777" w:rsidR="00F13D40" w:rsidRPr="008B11EB" w:rsidRDefault="0034758B" w:rsidP="00F13D40">
      <w:pPr>
        <w:pStyle w:val="Listenabsatz"/>
        <w:numPr>
          <w:ilvl w:val="0"/>
          <w:numId w:val="17"/>
        </w:numPr>
        <w:spacing w:line="276" w:lineRule="auto"/>
        <w:rPr>
          <w:b/>
          <w:bCs/>
          <w:sz w:val="22"/>
          <w:szCs w:val="22"/>
        </w:rPr>
      </w:pPr>
      <w:hyperlink r:id="rId11" w:history="1">
        <w:r w:rsidR="00F13D40" w:rsidRPr="008B11EB">
          <w:rPr>
            <w:rStyle w:val="Hyperlink"/>
            <w:b/>
            <w:bCs/>
            <w:sz w:val="22"/>
            <w:szCs w:val="22"/>
          </w:rPr>
          <w:t>Hier Klicken und Anmelden</w:t>
        </w:r>
      </w:hyperlink>
      <w:r w:rsidR="00F13D40" w:rsidRPr="008B11EB">
        <w:rPr>
          <w:b/>
          <w:bCs/>
          <w:sz w:val="22"/>
          <w:szCs w:val="22"/>
        </w:rPr>
        <w:t xml:space="preserve"> </w:t>
      </w:r>
    </w:p>
    <w:p w14:paraId="1F78529C" w14:textId="58BA1DC9" w:rsidR="00F13D40" w:rsidRDefault="008B11EB" w:rsidP="00F13D40">
      <w:pPr>
        <w:rPr>
          <w:sz w:val="22"/>
        </w:rPr>
      </w:pPr>
      <w:r>
        <w:rPr>
          <w:sz w:val="22"/>
        </w:rPr>
        <w:br/>
      </w:r>
    </w:p>
    <w:p w14:paraId="6605E8C9" w14:textId="52F0BADB" w:rsidR="00F13D40" w:rsidRPr="006719FA" w:rsidRDefault="00F13D40" w:rsidP="00F13D40">
      <w:pPr>
        <w:spacing w:line="276" w:lineRule="auto"/>
        <w:rPr>
          <w:sz w:val="22"/>
        </w:rPr>
      </w:pPr>
      <w:r>
        <w:rPr>
          <w:sz w:val="22"/>
        </w:rPr>
        <w:t xml:space="preserve">München, </w:t>
      </w:r>
      <w:r w:rsidR="008165AB">
        <w:rPr>
          <w:sz w:val="22"/>
        </w:rPr>
        <w:t xml:space="preserve">November </w:t>
      </w:r>
      <w:r>
        <w:rPr>
          <w:sz w:val="22"/>
        </w:rPr>
        <w:t>2021. Die Baubranche</w:t>
      </w:r>
      <w:r w:rsidRPr="006719FA">
        <w:rPr>
          <w:sz w:val="22"/>
        </w:rPr>
        <w:t xml:space="preserve"> ist einer der ressourcenintensivsten Wirtschaftsz</w:t>
      </w:r>
      <w:bookmarkStart w:id="0" w:name="_GoBack"/>
      <w:bookmarkEnd w:id="0"/>
      <w:r w:rsidRPr="006719FA">
        <w:rPr>
          <w:sz w:val="22"/>
        </w:rPr>
        <w:t xml:space="preserve">weige weltweit. Jährlich werden allein in Deutschland mehr als 500 Millionen Tonnen mineralische Werkstoffe verbaut. Hinzu kommen </w:t>
      </w:r>
      <w:r>
        <w:rPr>
          <w:sz w:val="22"/>
        </w:rPr>
        <w:t>viele</w:t>
      </w:r>
      <w:r w:rsidRPr="006719FA">
        <w:rPr>
          <w:sz w:val="22"/>
        </w:rPr>
        <w:t xml:space="preserve"> Millionen Tonnen </w:t>
      </w:r>
      <w:r>
        <w:rPr>
          <w:sz w:val="22"/>
        </w:rPr>
        <w:t>metallische Baustoffe</w:t>
      </w:r>
      <w:r w:rsidRPr="006719FA">
        <w:rPr>
          <w:sz w:val="22"/>
        </w:rPr>
        <w:t xml:space="preserve">. </w:t>
      </w:r>
      <w:r>
        <w:rPr>
          <w:sz w:val="22"/>
        </w:rPr>
        <w:t xml:space="preserve">Zugleich entstehen durch den Bausektor </w:t>
      </w:r>
      <w:r w:rsidRPr="006719FA">
        <w:rPr>
          <w:sz w:val="22"/>
        </w:rPr>
        <w:t xml:space="preserve">über die Hälfte des gesamten deutschen Abfallaufkommens jährlich – und ein sortenreines Recycling </w:t>
      </w:r>
      <w:r>
        <w:rPr>
          <w:sz w:val="22"/>
        </w:rPr>
        <w:t xml:space="preserve">verbauter Materialien und Rohstoffe </w:t>
      </w:r>
      <w:r w:rsidRPr="006719FA">
        <w:rPr>
          <w:sz w:val="22"/>
        </w:rPr>
        <w:t xml:space="preserve">ist bisher fast unmöglich. </w:t>
      </w:r>
    </w:p>
    <w:p w14:paraId="0BC0571E" w14:textId="77777777" w:rsidR="00F13D40" w:rsidRPr="006719FA" w:rsidRDefault="00F13D40" w:rsidP="00F13D40">
      <w:pPr>
        <w:spacing w:line="276" w:lineRule="auto"/>
        <w:rPr>
          <w:sz w:val="22"/>
        </w:rPr>
      </w:pPr>
    </w:p>
    <w:p w14:paraId="6CDAC32E" w14:textId="7A08ADEA" w:rsidR="00F13D40" w:rsidRPr="006719FA" w:rsidRDefault="00F13D40" w:rsidP="00F13D40">
      <w:pPr>
        <w:spacing w:line="276" w:lineRule="auto"/>
        <w:rPr>
          <w:sz w:val="22"/>
        </w:rPr>
      </w:pPr>
      <w:r>
        <w:rPr>
          <w:sz w:val="22"/>
        </w:rPr>
        <w:t>Nachhaltigkeit und Klimaschutz werden</w:t>
      </w:r>
      <w:r w:rsidRPr="006719FA">
        <w:rPr>
          <w:sz w:val="22"/>
        </w:rPr>
        <w:t xml:space="preserve"> das Bauen</w:t>
      </w:r>
      <w:r>
        <w:rPr>
          <w:sz w:val="22"/>
        </w:rPr>
        <w:t xml:space="preserve"> </w:t>
      </w:r>
      <w:r w:rsidRPr="006719FA">
        <w:rPr>
          <w:sz w:val="22"/>
        </w:rPr>
        <w:t xml:space="preserve">der Zukunft </w:t>
      </w:r>
      <w:r>
        <w:rPr>
          <w:sz w:val="22"/>
        </w:rPr>
        <w:t>stark mit</w:t>
      </w:r>
      <w:r w:rsidRPr="006719FA">
        <w:rPr>
          <w:sz w:val="22"/>
        </w:rPr>
        <w:t xml:space="preserve">bestimmen. Doch das </w:t>
      </w:r>
      <w:r>
        <w:rPr>
          <w:sz w:val="22"/>
        </w:rPr>
        <w:t xml:space="preserve">ist </w:t>
      </w:r>
      <w:r w:rsidRPr="006719FA">
        <w:rPr>
          <w:sz w:val="22"/>
        </w:rPr>
        <w:t>leichter gesagt als getan. D</w:t>
      </w:r>
      <w:r>
        <w:rPr>
          <w:sz w:val="22"/>
        </w:rPr>
        <w:t>enn d</w:t>
      </w:r>
      <w:r w:rsidRPr="006719FA">
        <w:rPr>
          <w:sz w:val="22"/>
        </w:rPr>
        <w:t xml:space="preserve">amit </w:t>
      </w:r>
      <w:r>
        <w:rPr>
          <w:sz w:val="22"/>
        </w:rPr>
        <w:t>das</w:t>
      </w:r>
      <w:r w:rsidRPr="006719FA">
        <w:rPr>
          <w:sz w:val="22"/>
        </w:rPr>
        <w:t xml:space="preserve"> möglich werden kann, ist Engagement </w:t>
      </w:r>
      <w:r>
        <w:rPr>
          <w:sz w:val="22"/>
        </w:rPr>
        <w:t xml:space="preserve">von uns </w:t>
      </w:r>
      <w:r w:rsidRPr="006719FA">
        <w:rPr>
          <w:sz w:val="22"/>
        </w:rPr>
        <w:t>allen gefordert. Politik</w:t>
      </w:r>
      <w:r>
        <w:rPr>
          <w:sz w:val="22"/>
        </w:rPr>
        <w:t xml:space="preserve"> und </w:t>
      </w:r>
      <w:r w:rsidRPr="006719FA">
        <w:rPr>
          <w:sz w:val="22"/>
        </w:rPr>
        <w:t>Gesellschaft, Bauindustrie und</w:t>
      </w:r>
      <w:r>
        <w:rPr>
          <w:sz w:val="22"/>
        </w:rPr>
        <w:t xml:space="preserve"> </w:t>
      </w:r>
      <w:r w:rsidRPr="006719FA">
        <w:rPr>
          <w:sz w:val="22"/>
        </w:rPr>
        <w:t xml:space="preserve">Bauproduktehersteller, Städte, Gemeinden und letztlich jeder Einzelne sind aufgerufen, </w:t>
      </w:r>
      <w:r>
        <w:rPr>
          <w:sz w:val="22"/>
        </w:rPr>
        <w:t xml:space="preserve">wertvolle </w:t>
      </w:r>
      <w:r w:rsidRPr="006719FA">
        <w:rPr>
          <w:sz w:val="22"/>
        </w:rPr>
        <w:t xml:space="preserve">Rohstoffe zu schützen, </w:t>
      </w:r>
      <w:r>
        <w:rPr>
          <w:sz w:val="22"/>
        </w:rPr>
        <w:t xml:space="preserve">sie </w:t>
      </w:r>
      <w:r w:rsidRPr="006719FA">
        <w:rPr>
          <w:sz w:val="22"/>
        </w:rPr>
        <w:t>zu sichern und den kommenden Generationen zur Nutzung</w:t>
      </w:r>
      <w:r w:rsidR="008F33F0">
        <w:rPr>
          <w:sz w:val="22"/>
        </w:rPr>
        <w:t xml:space="preserve"> – </w:t>
      </w:r>
      <w:r>
        <w:rPr>
          <w:sz w:val="22"/>
        </w:rPr>
        <w:t xml:space="preserve">und </w:t>
      </w:r>
      <w:r w:rsidRPr="006719FA">
        <w:rPr>
          <w:sz w:val="22"/>
        </w:rPr>
        <w:t xml:space="preserve">nicht </w:t>
      </w:r>
      <w:r>
        <w:rPr>
          <w:sz w:val="22"/>
        </w:rPr>
        <w:t xml:space="preserve">etwa </w:t>
      </w:r>
      <w:r w:rsidRPr="006719FA">
        <w:rPr>
          <w:sz w:val="22"/>
        </w:rPr>
        <w:t>zur Ausbeutung</w:t>
      </w:r>
      <w:r w:rsidR="008F33F0">
        <w:rPr>
          <w:sz w:val="22"/>
        </w:rPr>
        <w:t xml:space="preserve"> – </w:t>
      </w:r>
      <w:r w:rsidRPr="006719FA">
        <w:rPr>
          <w:sz w:val="22"/>
        </w:rPr>
        <w:t>zu</w:t>
      </w:r>
      <w:r>
        <w:rPr>
          <w:sz w:val="22"/>
        </w:rPr>
        <w:t>r</w:t>
      </w:r>
      <w:r w:rsidRPr="006719FA">
        <w:rPr>
          <w:sz w:val="22"/>
        </w:rPr>
        <w:t xml:space="preserve"> Verfügung zu stellen. </w:t>
      </w:r>
    </w:p>
    <w:p w14:paraId="1F7EBF23" w14:textId="77777777" w:rsidR="00F13D40" w:rsidRPr="006719FA" w:rsidRDefault="00F13D40" w:rsidP="00F13D40">
      <w:pPr>
        <w:spacing w:line="276" w:lineRule="auto"/>
        <w:rPr>
          <w:sz w:val="22"/>
        </w:rPr>
      </w:pPr>
    </w:p>
    <w:p w14:paraId="5C776C44" w14:textId="2A5190E3" w:rsidR="00F13D40" w:rsidRPr="006719FA" w:rsidRDefault="00F13D40" w:rsidP="00F13D40">
      <w:pPr>
        <w:spacing w:line="276" w:lineRule="auto"/>
        <w:rPr>
          <w:sz w:val="22"/>
        </w:rPr>
      </w:pPr>
      <w:r w:rsidRPr="006D6BF2">
        <w:rPr>
          <w:b/>
          <w:bCs/>
          <w:sz w:val="22"/>
        </w:rPr>
        <w:t>Welchen Beitrag kann die Bausoftwarebranche mit ihren Programmlösungen zu</w:t>
      </w:r>
      <w:r w:rsidR="008F33F0">
        <w:rPr>
          <w:b/>
          <w:bCs/>
          <w:sz w:val="22"/>
        </w:rPr>
        <w:t xml:space="preserve"> einem</w:t>
      </w:r>
      <w:r w:rsidRPr="006D6BF2">
        <w:rPr>
          <w:b/>
          <w:bCs/>
          <w:sz w:val="22"/>
        </w:rPr>
        <w:t xml:space="preserve"> neuen, lebenszyklusorientierten Bauen leisten?</w:t>
      </w:r>
      <w:r w:rsidRPr="006719FA">
        <w:rPr>
          <w:sz w:val="22"/>
        </w:rPr>
        <w:t xml:space="preserve"> Wo liegen die aktuellen Herausforderungen und welche Potenziale lassen sich bergen? Wie können technische und prozessuale Schnittstellen zwischen Planung, Bau und Gebäudebetrieb, Umbau oder Recycling in der Zukunft aussehen? </w:t>
      </w:r>
      <w:r w:rsidRPr="009752CF">
        <w:rPr>
          <w:sz w:val="22"/>
        </w:rPr>
        <w:t xml:space="preserve">Lassen sich Tendenzen erkennen, wohin sich </w:t>
      </w:r>
      <w:r w:rsidRPr="006719FA">
        <w:rPr>
          <w:sz w:val="22"/>
        </w:rPr>
        <w:t>r</w:t>
      </w:r>
      <w:r w:rsidRPr="009752CF">
        <w:rPr>
          <w:sz w:val="22"/>
        </w:rPr>
        <w:t>essourcenschonende</w:t>
      </w:r>
      <w:r w:rsidRPr="006719FA">
        <w:rPr>
          <w:sz w:val="22"/>
        </w:rPr>
        <w:t>s</w:t>
      </w:r>
      <w:r w:rsidRPr="009752CF">
        <w:rPr>
          <w:sz w:val="22"/>
        </w:rPr>
        <w:t xml:space="preserve"> Bauen i</w:t>
      </w:r>
      <w:r w:rsidRPr="006719FA">
        <w:rPr>
          <w:sz w:val="22"/>
        </w:rPr>
        <w:t xml:space="preserve">n Richtung der </w:t>
      </w:r>
      <w:r w:rsidRPr="009752CF">
        <w:rPr>
          <w:sz w:val="22"/>
        </w:rPr>
        <w:t xml:space="preserve">Planung entwickelt? </w:t>
      </w:r>
      <w:r w:rsidRPr="006719FA">
        <w:rPr>
          <w:sz w:val="22"/>
        </w:rPr>
        <w:t>Und wo müssen</w:t>
      </w:r>
      <w:r w:rsidRPr="009752CF">
        <w:rPr>
          <w:sz w:val="22"/>
        </w:rPr>
        <w:t xml:space="preserve"> nachhaltige</w:t>
      </w:r>
      <w:r w:rsidRPr="006719FA">
        <w:rPr>
          <w:sz w:val="22"/>
        </w:rPr>
        <w:t xml:space="preserve"> Planung und nachhaltiges </w:t>
      </w:r>
      <w:r w:rsidRPr="009752CF">
        <w:rPr>
          <w:sz w:val="22"/>
        </w:rPr>
        <w:t xml:space="preserve">Bauen </w:t>
      </w:r>
      <w:r w:rsidRPr="006719FA">
        <w:rPr>
          <w:sz w:val="22"/>
        </w:rPr>
        <w:t>zusammenfinden</w:t>
      </w:r>
      <w:r w:rsidRPr="009752CF">
        <w:rPr>
          <w:sz w:val="22"/>
        </w:rPr>
        <w:t xml:space="preserve">? </w:t>
      </w:r>
    </w:p>
    <w:p w14:paraId="6C8162A3" w14:textId="77777777" w:rsidR="00F13D40" w:rsidRPr="006719FA" w:rsidRDefault="00F13D40" w:rsidP="00F13D40">
      <w:pPr>
        <w:spacing w:line="276" w:lineRule="auto"/>
        <w:rPr>
          <w:sz w:val="22"/>
        </w:rPr>
      </w:pPr>
    </w:p>
    <w:p w14:paraId="3AB203AC" w14:textId="174CCEE6" w:rsidR="00F13D40" w:rsidRPr="006719FA" w:rsidRDefault="00F13D40" w:rsidP="00F13D40">
      <w:pPr>
        <w:spacing w:line="276" w:lineRule="auto"/>
        <w:rPr>
          <w:sz w:val="22"/>
        </w:rPr>
      </w:pPr>
      <w:r w:rsidRPr="006719FA">
        <w:rPr>
          <w:sz w:val="22"/>
        </w:rPr>
        <w:t>Diesen und weiteren essenziellen Fragen zu einer nachhaltigen</w:t>
      </w:r>
      <w:r w:rsidR="008F33F0">
        <w:rPr>
          <w:sz w:val="22"/>
        </w:rPr>
        <w:t>, l</w:t>
      </w:r>
      <w:r>
        <w:rPr>
          <w:sz w:val="22"/>
        </w:rPr>
        <w:t>ebenszyklus</w:t>
      </w:r>
      <w:r w:rsidRPr="006719FA">
        <w:rPr>
          <w:sz w:val="22"/>
        </w:rPr>
        <w:t xml:space="preserve">orientierten Planung möchte BLUEBEAM in seinem ersten </w:t>
      </w:r>
      <w:r w:rsidRPr="00C46899">
        <w:rPr>
          <w:b/>
          <w:bCs/>
          <w:sz w:val="22"/>
        </w:rPr>
        <w:t>Online-Talk zwischen Dr. Ines Prokop, Geschäftsführerin beim Bundesverband Bausoftware und Tim Westphal, Fachjournalist für Bausoftware, BIM und digitale Planungsmethoden</w:t>
      </w:r>
      <w:r w:rsidRPr="006719FA">
        <w:rPr>
          <w:sz w:val="22"/>
        </w:rPr>
        <w:t xml:space="preserve"> nachgehen. </w:t>
      </w:r>
    </w:p>
    <w:p w14:paraId="5A43AC15" w14:textId="77777777" w:rsidR="00F13D40" w:rsidRPr="006719FA" w:rsidRDefault="00F13D40" w:rsidP="00F13D40">
      <w:pPr>
        <w:spacing w:line="276" w:lineRule="auto"/>
        <w:rPr>
          <w:sz w:val="22"/>
        </w:rPr>
      </w:pPr>
    </w:p>
    <w:p w14:paraId="712D9038" w14:textId="77777777" w:rsidR="00F13D40" w:rsidRPr="006719FA" w:rsidRDefault="00F13D40" w:rsidP="00F13D40">
      <w:pPr>
        <w:spacing w:line="276" w:lineRule="auto"/>
        <w:rPr>
          <w:b/>
          <w:bCs/>
          <w:sz w:val="22"/>
        </w:rPr>
      </w:pPr>
      <w:r w:rsidRPr="006719FA">
        <w:rPr>
          <w:b/>
          <w:bCs/>
          <w:sz w:val="22"/>
        </w:rPr>
        <w:t xml:space="preserve">Am 30.11.2021 von 10:00 Uhr bis 10:45 Uhr suchen wir Antworten darauf, was Bausoftware </w:t>
      </w:r>
      <w:r>
        <w:rPr>
          <w:b/>
          <w:bCs/>
          <w:sz w:val="22"/>
        </w:rPr>
        <w:t xml:space="preserve">bereits </w:t>
      </w:r>
      <w:r w:rsidRPr="006719FA">
        <w:rPr>
          <w:b/>
          <w:bCs/>
          <w:sz w:val="22"/>
        </w:rPr>
        <w:t>kann</w:t>
      </w:r>
      <w:r>
        <w:rPr>
          <w:b/>
          <w:bCs/>
          <w:sz w:val="22"/>
        </w:rPr>
        <w:t xml:space="preserve"> – </w:t>
      </w:r>
      <w:r w:rsidRPr="006719FA">
        <w:rPr>
          <w:b/>
          <w:bCs/>
          <w:sz w:val="22"/>
        </w:rPr>
        <w:t>und wohin die Reise geht</w:t>
      </w:r>
      <w:r>
        <w:rPr>
          <w:b/>
          <w:bCs/>
          <w:sz w:val="22"/>
        </w:rPr>
        <w:t>,</w:t>
      </w:r>
      <w:r w:rsidRPr="006719FA">
        <w:rPr>
          <w:b/>
          <w:bCs/>
          <w:sz w:val="22"/>
        </w:rPr>
        <w:t xml:space="preserve"> auf dem Weg in eine nachhaltige Welt des Planens, Bauens</w:t>
      </w:r>
      <w:r>
        <w:rPr>
          <w:b/>
          <w:bCs/>
          <w:sz w:val="22"/>
        </w:rPr>
        <w:t xml:space="preserve"> und </w:t>
      </w:r>
      <w:r w:rsidRPr="006719FA">
        <w:rPr>
          <w:b/>
          <w:bCs/>
          <w:sz w:val="22"/>
        </w:rPr>
        <w:t>Lebens in den Architekturen von heute und morgen.</w:t>
      </w:r>
    </w:p>
    <w:p w14:paraId="7C02B870" w14:textId="77777777" w:rsidR="00F13D40" w:rsidRPr="006719FA" w:rsidRDefault="00F13D40" w:rsidP="00F13D40">
      <w:pPr>
        <w:spacing w:line="276" w:lineRule="auto"/>
        <w:rPr>
          <w:sz w:val="22"/>
        </w:rPr>
      </w:pPr>
    </w:p>
    <w:p w14:paraId="0F6AA9E2" w14:textId="53AF043F" w:rsidR="00F13D40" w:rsidRDefault="00F13D40" w:rsidP="00F13D40">
      <w:pPr>
        <w:spacing w:line="276" w:lineRule="auto"/>
        <w:rPr>
          <w:sz w:val="22"/>
        </w:rPr>
      </w:pPr>
      <w:r w:rsidRPr="006719FA">
        <w:rPr>
          <w:sz w:val="22"/>
        </w:rPr>
        <w:lastRenderedPageBreak/>
        <w:t xml:space="preserve">Die Teilnehmerinnen und Teilnehmer der Online-Veranstaltung haben die Möglichkeit, während und nach dem Interview-Talk zwischen Dr. Ines Prokop und Tim Westphal eigene Fragen und </w:t>
      </w:r>
      <w:r>
        <w:rPr>
          <w:sz w:val="22"/>
        </w:rPr>
        <w:t>Impulse</w:t>
      </w:r>
      <w:r w:rsidRPr="006719FA">
        <w:rPr>
          <w:sz w:val="22"/>
        </w:rPr>
        <w:t xml:space="preserve"> einzubringen. </w:t>
      </w:r>
    </w:p>
    <w:p w14:paraId="0A040D0F" w14:textId="741E758E" w:rsidR="00F13D40" w:rsidRDefault="00F13D40" w:rsidP="00F13D40">
      <w:pPr>
        <w:rPr>
          <w:sz w:val="22"/>
        </w:rPr>
      </w:pPr>
    </w:p>
    <w:p w14:paraId="5875B6A3" w14:textId="00E8CF60" w:rsidR="00F13D40" w:rsidRPr="006719FA" w:rsidRDefault="00F13D40" w:rsidP="00F13D40">
      <w:pPr>
        <w:rPr>
          <w:sz w:val="22"/>
        </w:rPr>
      </w:pPr>
      <w:r w:rsidRPr="006719FA">
        <w:rPr>
          <w:sz w:val="22"/>
        </w:rPr>
        <w:t>Das neue Format richtet sich an</w:t>
      </w:r>
      <w:r>
        <w:rPr>
          <w:sz w:val="22"/>
        </w:rPr>
        <w:t xml:space="preserve"> die </w:t>
      </w:r>
      <w:r w:rsidRPr="006719FA">
        <w:rPr>
          <w:sz w:val="22"/>
        </w:rPr>
        <w:t>Entscheider aus der Bauwirtschaft</w:t>
      </w:r>
      <w:r>
        <w:rPr>
          <w:sz w:val="22"/>
        </w:rPr>
        <w:t>,</w:t>
      </w:r>
      <w:r w:rsidRPr="006719FA">
        <w:rPr>
          <w:sz w:val="22"/>
        </w:rPr>
        <w:t xml:space="preserve"> Architekt*innen und Ingenieur*innen, öffentliche Träger</w:t>
      </w:r>
      <w:r>
        <w:rPr>
          <w:sz w:val="22"/>
        </w:rPr>
        <w:t xml:space="preserve">, </w:t>
      </w:r>
      <w:r w:rsidRPr="006719FA">
        <w:rPr>
          <w:sz w:val="22"/>
        </w:rPr>
        <w:t>private Bauherren</w:t>
      </w:r>
      <w:r>
        <w:rPr>
          <w:sz w:val="22"/>
        </w:rPr>
        <w:t xml:space="preserve"> sowie </w:t>
      </w:r>
      <w:r w:rsidRPr="006719FA">
        <w:rPr>
          <w:sz w:val="22"/>
        </w:rPr>
        <w:t>Studierende und Absolvent*innen. Die Anmeldung zu der Online-Veranstaltung ist kostenlos. Die Teilnahme setzt eine kurze</w:t>
      </w:r>
      <w:r>
        <w:rPr>
          <w:sz w:val="22"/>
        </w:rPr>
        <w:t xml:space="preserve">, </w:t>
      </w:r>
      <w:r w:rsidRPr="006719FA">
        <w:rPr>
          <w:sz w:val="22"/>
        </w:rPr>
        <w:t>digitale Anmeldung voraus.</w:t>
      </w:r>
    </w:p>
    <w:p w14:paraId="36EC8247" w14:textId="77777777" w:rsidR="00F13D40" w:rsidRPr="006719FA" w:rsidRDefault="00F13D40" w:rsidP="00F13D40">
      <w:pPr>
        <w:rPr>
          <w:sz w:val="22"/>
        </w:rPr>
      </w:pPr>
    </w:p>
    <w:p w14:paraId="2A4EA953" w14:textId="37F3008A" w:rsidR="00F13D40" w:rsidRDefault="00F13D40" w:rsidP="00F13D40">
      <w:pPr>
        <w:rPr>
          <w:b/>
          <w:bCs/>
          <w:sz w:val="22"/>
        </w:rPr>
      </w:pPr>
      <w:r>
        <w:rPr>
          <w:b/>
          <w:bCs/>
          <w:sz w:val="22"/>
        </w:rPr>
        <w:t>Für w</w:t>
      </w:r>
      <w:r w:rsidRPr="00C46899">
        <w:rPr>
          <w:b/>
          <w:bCs/>
          <w:sz w:val="22"/>
        </w:rPr>
        <w:t>eitere Informationen zum Online</w:t>
      </w:r>
      <w:r>
        <w:rPr>
          <w:b/>
          <w:bCs/>
          <w:sz w:val="22"/>
        </w:rPr>
        <w:t>-</w:t>
      </w:r>
      <w:r w:rsidRPr="00C46899">
        <w:rPr>
          <w:b/>
          <w:bCs/>
          <w:sz w:val="22"/>
        </w:rPr>
        <w:t xml:space="preserve">Talk und </w:t>
      </w:r>
      <w:r>
        <w:rPr>
          <w:b/>
          <w:bCs/>
          <w:sz w:val="22"/>
        </w:rPr>
        <w:t xml:space="preserve">zur </w:t>
      </w:r>
      <w:r w:rsidRPr="00C46899">
        <w:rPr>
          <w:b/>
          <w:bCs/>
          <w:sz w:val="22"/>
        </w:rPr>
        <w:t xml:space="preserve">Anmeldung: </w:t>
      </w:r>
    </w:p>
    <w:p w14:paraId="26C28C3A" w14:textId="691E17F7" w:rsidR="00F13D40" w:rsidRPr="00C46899" w:rsidRDefault="0034758B" w:rsidP="00F13D40">
      <w:pPr>
        <w:rPr>
          <w:b/>
          <w:bCs/>
          <w:sz w:val="22"/>
        </w:rPr>
      </w:pPr>
      <w:hyperlink r:id="rId12" w:history="1">
        <w:r w:rsidR="00F13D40" w:rsidRPr="00364D93">
          <w:rPr>
            <w:rStyle w:val="Hyperlink"/>
            <w:b/>
            <w:bCs/>
            <w:sz w:val="22"/>
          </w:rPr>
          <w:t xml:space="preserve"> Hier Klicken und kostenlos anmelden</w:t>
        </w:r>
      </w:hyperlink>
    </w:p>
    <w:p w14:paraId="20995A58" w14:textId="0B452526" w:rsidR="008B11EB" w:rsidRDefault="008B11EB" w:rsidP="00F13D40">
      <w:pPr>
        <w:jc w:val="both"/>
        <w:rPr>
          <w:rFonts w:cs="Arial"/>
          <w:b/>
          <w:sz w:val="22"/>
        </w:rPr>
      </w:pPr>
    </w:p>
    <w:p w14:paraId="65E05204" w14:textId="5B098479" w:rsidR="00F26CF8" w:rsidRPr="00F26CF8" w:rsidRDefault="00F26CF8" w:rsidP="00F26CF8">
      <w:pPr>
        <w:spacing w:after="200" w:line="276" w:lineRule="auto"/>
        <w:contextualSpacing w:val="0"/>
        <w:rPr>
          <w:rFonts w:asciiTheme="minorHAnsi" w:eastAsia="Times New Roman" w:hAnsiTheme="minorHAnsi" w:cstheme="minorHAnsi"/>
          <w:i/>
          <w:iCs/>
          <w:sz w:val="22"/>
          <w:lang w:eastAsia="de-DE"/>
        </w:rPr>
      </w:pPr>
      <w:r w:rsidRPr="00F26CF8">
        <w:rPr>
          <w:rFonts w:asciiTheme="minorHAnsi" w:eastAsia="Times New Roman" w:hAnsiTheme="minorHAnsi" w:cstheme="minorHAnsi"/>
          <w:i/>
          <w:iCs/>
          <w:sz w:val="22"/>
          <w:lang w:eastAsia="de-DE"/>
        </w:rPr>
        <w:t xml:space="preserve">Hashtags für die Online-Kommunikation: </w:t>
      </w:r>
      <w:r w:rsidRPr="00F26CF8">
        <w:rPr>
          <w:rFonts w:asciiTheme="minorHAnsi" w:eastAsia="Times New Roman" w:hAnsiTheme="minorHAnsi" w:cstheme="minorHAnsi"/>
          <w:i/>
          <w:iCs/>
          <w:sz w:val="22"/>
          <w:lang w:eastAsia="de-DE"/>
        </w:rPr>
        <w:br/>
        <w:t>#bluebeamdach #bluebeamrevu #bausoftware #baumitbluebeam</w:t>
      </w:r>
    </w:p>
    <w:p w14:paraId="2660AD2D" w14:textId="77777777" w:rsidR="00F26CF8" w:rsidRDefault="00F26CF8" w:rsidP="00F13D40">
      <w:pPr>
        <w:jc w:val="both"/>
        <w:rPr>
          <w:rFonts w:cs="Arial"/>
          <w:b/>
          <w:sz w:val="22"/>
        </w:rPr>
      </w:pPr>
    </w:p>
    <w:p w14:paraId="25C38B0A" w14:textId="6D49BB69" w:rsidR="00F13D40" w:rsidRPr="006719FA" w:rsidRDefault="00F13D40" w:rsidP="00F13D40">
      <w:pPr>
        <w:jc w:val="both"/>
        <w:rPr>
          <w:rFonts w:cs="Arial"/>
          <w:b/>
          <w:sz w:val="22"/>
        </w:rPr>
      </w:pPr>
      <w:r w:rsidRPr="006719FA">
        <w:rPr>
          <w:rFonts w:cs="Arial"/>
          <w:b/>
          <w:sz w:val="22"/>
        </w:rPr>
        <w:t>Abbildungen</w:t>
      </w:r>
      <w:r w:rsidR="00990887">
        <w:rPr>
          <w:rFonts w:cs="Arial"/>
          <w:b/>
          <w:sz w:val="22"/>
        </w:rPr>
        <w:t>/Banner</w:t>
      </w:r>
      <w:r w:rsidRPr="006719FA">
        <w:rPr>
          <w:rFonts w:cs="Arial"/>
          <w:b/>
          <w:sz w:val="22"/>
        </w:rPr>
        <w:t xml:space="preserve"> (2)</w:t>
      </w:r>
    </w:p>
    <w:p w14:paraId="6D653990" w14:textId="2EBD8F14" w:rsidR="00F13D40" w:rsidRPr="008B11EB" w:rsidRDefault="00F13D40" w:rsidP="008B11EB">
      <w:pPr>
        <w:jc w:val="both"/>
        <w:rPr>
          <w:rFonts w:cs="Arial"/>
          <w:sz w:val="22"/>
        </w:rPr>
      </w:pPr>
      <w:r w:rsidRPr="006719FA">
        <w:rPr>
          <w:rFonts w:cs="Arial"/>
          <w:sz w:val="22"/>
        </w:rPr>
        <w:t xml:space="preserve">((Copyright bitte vermerken: </w:t>
      </w:r>
      <w:r>
        <w:rPr>
          <w:rFonts w:cs="Arial"/>
          <w:sz w:val="22"/>
        </w:rPr>
        <w:t>BLUEBEAM</w:t>
      </w:r>
      <w:r w:rsidRPr="006719FA">
        <w:rPr>
          <w:rFonts w:cs="Arial"/>
          <w:sz w:val="22"/>
        </w:rPr>
        <w:t xml:space="preserve"> 2021, München))</w:t>
      </w:r>
    </w:p>
    <w:p w14:paraId="3C7F7DFF" w14:textId="4AB62D27" w:rsidR="00F13D40" w:rsidRPr="006719FA" w:rsidRDefault="00F13D40" w:rsidP="00F13D40">
      <w:pPr>
        <w:rPr>
          <w:rFonts w:eastAsia="Times New Roman" w:cs="Arial"/>
          <w:b/>
          <w:bCs/>
          <w:sz w:val="22"/>
          <w:highlight w:val="yellow"/>
          <w:lang w:eastAsia="de-DE"/>
        </w:rPr>
      </w:pPr>
    </w:p>
    <w:p w14:paraId="02117FD9" w14:textId="14F252CA" w:rsidR="00F13D40" w:rsidRPr="006719FA" w:rsidRDefault="00F13D40" w:rsidP="00F13D40">
      <w:pPr>
        <w:rPr>
          <w:rFonts w:eastAsia="Times New Roman" w:cs="Arial"/>
          <w:b/>
          <w:bCs/>
          <w:sz w:val="22"/>
          <w:highlight w:val="yellow"/>
          <w:lang w:eastAsia="de-DE"/>
        </w:rPr>
      </w:pPr>
    </w:p>
    <w:p w14:paraId="746263FF" w14:textId="2F5EDD16" w:rsidR="00F13D40" w:rsidRPr="006719FA" w:rsidRDefault="00990887" w:rsidP="00F13D40">
      <w:pPr>
        <w:rPr>
          <w:rFonts w:eastAsia="Times New Roman" w:cs="Arial"/>
          <w:b/>
          <w:bCs/>
          <w:sz w:val="22"/>
          <w:highlight w:val="yellow"/>
          <w:lang w:eastAsia="de-DE"/>
        </w:rPr>
      </w:pPr>
      <w:r>
        <w:rPr>
          <w:rFonts w:eastAsia="Times New Roman" w:cs="Arial"/>
          <w:b/>
          <w:bCs/>
          <w:noProof/>
          <w:sz w:val="22"/>
          <w:lang w:eastAsia="de-DE"/>
        </w:rPr>
        <w:drawing>
          <wp:anchor distT="0" distB="0" distL="114300" distR="114300" simplePos="0" relativeHeight="251663360" behindDoc="0" locked="0" layoutInCell="1" allowOverlap="1" wp14:anchorId="1D06CB9B" wp14:editId="188D23AD">
            <wp:simplePos x="0" y="0"/>
            <wp:positionH relativeFrom="column">
              <wp:posOffset>-4445</wp:posOffset>
            </wp:positionH>
            <wp:positionV relativeFrom="paragraph">
              <wp:posOffset>37752</wp:posOffset>
            </wp:positionV>
            <wp:extent cx="2743200" cy="1543050"/>
            <wp:effectExtent l="0" t="0" r="0" b="635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3200" cy="1543050"/>
                    </a:xfrm>
                    <a:prstGeom prst="rect">
                      <a:avLst/>
                    </a:prstGeom>
                  </pic:spPr>
                </pic:pic>
              </a:graphicData>
            </a:graphic>
            <wp14:sizeRelH relativeFrom="page">
              <wp14:pctWidth>0</wp14:pctWidth>
            </wp14:sizeRelH>
            <wp14:sizeRelV relativeFrom="page">
              <wp14:pctHeight>0</wp14:pctHeight>
            </wp14:sizeRelV>
          </wp:anchor>
        </w:drawing>
      </w:r>
    </w:p>
    <w:p w14:paraId="7DA3285E" w14:textId="346BCD0D" w:rsidR="00F13D40" w:rsidRPr="006719FA" w:rsidRDefault="00F13D40" w:rsidP="00F13D40">
      <w:pPr>
        <w:rPr>
          <w:rFonts w:eastAsia="Times New Roman" w:cs="Arial"/>
          <w:b/>
          <w:bCs/>
          <w:sz w:val="22"/>
          <w:highlight w:val="yellow"/>
          <w:lang w:eastAsia="de-DE"/>
        </w:rPr>
      </w:pPr>
    </w:p>
    <w:p w14:paraId="7750A34B" w14:textId="26A6286B" w:rsidR="00F13D40" w:rsidRPr="006719FA" w:rsidRDefault="00990887" w:rsidP="00F13D40">
      <w:pPr>
        <w:rPr>
          <w:rFonts w:eastAsia="Times New Roman" w:cs="Arial"/>
          <w:b/>
          <w:bCs/>
          <w:sz w:val="22"/>
          <w:highlight w:val="yellow"/>
          <w:lang w:eastAsia="de-DE"/>
        </w:rPr>
      </w:pPr>
      <w:r w:rsidRPr="006719FA">
        <w:rPr>
          <w:rFonts w:cs="Arial"/>
          <w:noProof/>
          <w:sz w:val="22"/>
          <w:highlight w:val="yellow"/>
          <w:lang w:eastAsia="de-DE"/>
        </w:rPr>
        <mc:AlternateContent>
          <mc:Choice Requires="wps">
            <w:drawing>
              <wp:anchor distT="0" distB="0" distL="114300" distR="114300" simplePos="0" relativeHeight="251659264" behindDoc="0" locked="0" layoutInCell="1" allowOverlap="1" wp14:anchorId="2BD69A59" wp14:editId="179A88B7">
                <wp:simplePos x="0" y="0"/>
                <wp:positionH relativeFrom="column">
                  <wp:posOffset>2842895</wp:posOffset>
                </wp:positionH>
                <wp:positionV relativeFrom="paragraph">
                  <wp:posOffset>42545</wp:posOffset>
                </wp:positionV>
                <wp:extent cx="2179320" cy="1337310"/>
                <wp:effectExtent l="0" t="0" r="5080" b="0"/>
                <wp:wrapNone/>
                <wp:docPr id="2" name="Textfeld 2"/>
                <wp:cNvGraphicFramePr/>
                <a:graphic xmlns:a="http://schemas.openxmlformats.org/drawingml/2006/main">
                  <a:graphicData uri="http://schemas.microsoft.com/office/word/2010/wordprocessingShape">
                    <wps:wsp>
                      <wps:cNvSpPr txBox="1"/>
                      <wps:spPr>
                        <a:xfrm>
                          <a:off x="0" y="0"/>
                          <a:ext cx="2179320" cy="1337310"/>
                        </a:xfrm>
                        <a:prstGeom prst="rect">
                          <a:avLst/>
                        </a:prstGeom>
                        <a:solidFill>
                          <a:schemeClr val="lt1"/>
                        </a:solidFill>
                        <a:ln w="6350">
                          <a:noFill/>
                        </a:ln>
                      </wps:spPr>
                      <wps:txbx>
                        <w:txbxContent>
                          <w:p w14:paraId="4350290C" w14:textId="3899A278" w:rsidR="00F13D40" w:rsidRPr="0021148A" w:rsidRDefault="00F13D40" w:rsidP="00F13D40">
                            <w:pPr>
                              <w:rPr>
                                <w:rFonts w:cstheme="minorHAnsi"/>
                                <w:sz w:val="18"/>
                                <w:szCs w:val="18"/>
                              </w:rPr>
                            </w:pPr>
                            <w:r w:rsidRPr="0021148A">
                              <w:rPr>
                                <w:rFonts w:cstheme="minorHAnsi"/>
                                <w:bCs/>
                                <w:sz w:val="18"/>
                                <w:szCs w:val="18"/>
                              </w:rPr>
                              <w:t>Welchen Beitrag kann</w:t>
                            </w:r>
                            <w:r>
                              <w:rPr>
                                <w:rFonts w:cstheme="minorHAnsi"/>
                                <w:bCs/>
                                <w:sz w:val="18"/>
                                <w:szCs w:val="18"/>
                              </w:rPr>
                              <w:t xml:space="preserve"> </w:t>
                            </w:r>
                            <w:r w:rsidRPr="0021148A">
                              <w:rPr>
                                <w:rFonts w:cstheme="minorHAnsi"/>
                                <w:bCs/>
                                <w:sz w:val="18"/>
                                <w:szCs w:val="18"/>
                              </w:rPr>
                              <w:t>Bausoftwar</w:t>
                            </w:r>
                            <w:r>
                              <w:rPr>
                                <w:rFonts w:cstheme="minorHAnsi"/>
                                <w:bCs/>
                                <w:sz w:val="18"/>
                                <w:szCs w:val="18"/>
                              </w:rPr>
                              <w:t xml:space="preserve">e </w:t>
                            </w:r>
                            <w:r w:rsidR="008B11EB">
                              <w:rPr>
                                <w:rFonts w:cstheme="minorHAnsi"/>
                                <w:bCs/>
                                <w:sz w:val="18"/>
                                <w:szCs w:val="18"/>
                              </w:rPr>
                              <w:br/>
                            </w:r>
                            <w:r>
                              <w:rPr>
                                <w:rFonts w:cstheme="minorHAnsi"/>
                                <w:bCs/>
                                <w:sz w:val="18"/>
                                <w:szCs w:val="18"/>
                              </w:rPr>
                              <w:t xml:space="preserve">für ein nachhaltiges, ressourcenschonendes und </w:t>
                            </w:r>
                            <w:r w:rsidRPr="0021148A">
                              <w:rPr>
                                <w:rFonts w:cstheme="minorHAnsi"/>
                                <w:bCs/>
                                <w:sz w:val="18"/>
                                <w:szCs w:val="18"/>
                              </w:rPr>
                              <w:t>lebenszyklusorientierte</w:t>
                            </w:r>
                            <w:r>
                              <w:rPr>
                                <w:rFonts w:cstheme="minorHAnsi"/>
                                <w:bCs/>
                                <w:sz w:val="18"/>
                                <w:szCs w:val="18"/>
                              </w:rPr>
                              <w:t>s</w:t>
                            </w:r>
                            <w:r w:rsidRPr="0021148A">
                              <w:rPr>
                                <w:rFonts w:cstheme="minorHAnsi"/>
                                <w:bCs/>
                                <w:sz w:val="18"/>
                                <w:szCs w:val="18"/>
                              </w:rPr>
                              <w:t xml:space="preserve"> Bauen leisten?</w:t>
                            </w:r>
                            <w:r>
                              <w:rPr>
                                <w:rFonts w:cstheme="minorHAnsi"/>
                                <w:bCs/>
                                <w:sz w:val="18"/>
                                <w:szCs w:val="18"/>
                              </w:rPr>
                              <w:t xml:space="preserve"> Dieser und anderen Fragen gehen Dr. Ines Prokop und Fachjournalist Tim Westphal am 30.11.2021 ab 10 Uhr nach.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2BD69A59" id="_x0000_t202" coordsize="21600,21600" o:spt="202" path="m,l,21600r21600,l21600,xe">
                <v:stroke joinstyle="miter"/>
                <v:path gradientshapeok="t" o:connecttype="rect"/>
              </v:shapetype>
              <v:shape id="Textfeld 2" o:spid="_x0000_s1026" type="#_x0000_t202" style="position:absolute;margin-left:223.85pt;margin-top:3.35pt;width:171.6pt;height:10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Ws2RAIAAHoEAAAOAAAAZHJzL2Uyb0RvYy54bWysVN9v2jAQfp+0/8Hy+wgJtF0jQsWomCah&#13;&#10;thJMfTaOTSI5Ps82JOyv39kJlHV7mvbinO/O9+P77jJ76BpFjsK6GnRB09GYEqE5lLXeF/T7dvXp&#13;&#10;MyXOM10yBVoU9CQcfZh//DBrTS4yqECVwhIMol3emoJW3ps8SRyvRMPcCIzQaJRgG+bxavdJaVmL&#13;&#10;0RuVZOPxbdKCLY0FLpxD7WNvpPMYX0rB/bOUTniiCoq1+XjaeO7CmcxnLN9bZqqaD2Wwf6iiYbXG&#13;&#10;pJdQj8wzcrD1H6GamltwIP2IQ5OAlDUXsQfsJh2/62ZTMSNiLwiOMxeY3P8Ly5+OL5bUZUEzSjRr&#13;&#10;kKKt6LwUqiRZQKc1LkenjUE3332BDlk+6x0qQ9OdtE34YjsE7Yjz6YItBiMclVl6dz/J0MTRlk4m&#13;&#10;d5M0op+8PTfW+a8CGhKEglokL2LKjmvnsRR0PbuEbA5UXa5qpeIlDIxYKkuODKlWPhaJL37zUpq0&#13;&#10;Bb2d3IxjYA3heR9ZaUwQmu2bCpLvdt2AwA7KEwJgoR8gZ/iqxiLXzPkXZnFisDHcAv+Mh1SASWCQ&#13;&#10;KKnA/vybPvgjkWilpMUJLKj7cWBWUKK+aaT4Pp1Ow8jGy/TmLoBnry27a4s+NEvAzlPcN8OjGPy9&#13;&#10;OovSQvOKy7IIWdHENMfcBfVncen7vcBl42KxiE44pIb5td4YHkIHpAMF2+6VWTPw5JHiJzjPKsvf&#13;&#10;0dX7hpcaFgcPso5cBoB7VAfcccAjxcMyhg26vkevt1/G/BcAAAD//wMAUEsDBBQABgAIAAAAIQB1&#13;&#10;Hyx95AAAAA4BAAAPAAAAZHJzL2Rvd25yZXYueG1sTE/JTsMwEL0j8Q/WIHFB1GlTGppmUiGWInGj&#13;&#10;YRE3NzZJRDyOYjcJf89wgsuMRu/NW7LtZFsxmN43jhDmswiEodLphiqEl+Lh8hqED4q0ah0ZhG/j&#13;&#10;YZufnmQq1W6kZzPsQyVYhHyqEOoQulRKX9bGKj9znSHGPl1vVeCzr6Tu1cjitpWLKFpJqxpih1p1&#13;&#10;5rY25df+aBE+Lqr3Jz/tXsf4Ku7uH4ciedMF4vnZdLfhcbMBEcwU/j7gtwPnh5yDHdyRtBctwnKZ&#13;&#10;JExFWPFiPFlHaxAHhMU8iUHmmfxfI/8BAAD//wMAUEsBAi0AFAAGAAgAAAAhALaDOJL+AAAA4QEA&#13;&#10;ABMAAAAAAAAAAAAAAAAAAAAAAFtDb250ZW50X1R5cGVzXS54bWxQSwECLQAUAAYACAAAACEAOP0h&#13;&#10;/9YAAACUAQAACwAAAAAAAAAAAAAAAAAvAQAAX3JlbHMvLnJlbHNQSwECLQAUAAYACAAAACEA0flr&#13;&#10;NkQCAAB6BAAADgAAAAAAAAAAAAAAAAAuAgAAZHJzL2Uyb0RvYy54bWxQSwECLQAUAAYACAAAACEA&#13;&#10;dR8sfeQAAAAOAQAADwAAAAAAAAAAAAAAAACeBAAAZHJzL2Rvd25yZXYueG1sUEsFBgAAAAAEAAQA&#13;&#10;8wAAAK8FAAAAAA==&#13;&#10;" fillcolor="white [3201]" stroked="f" strokeweight=".5pt">
                <v:textbox>
                  <w:txbxContent>
                    <w:p w14:paraId="4350290C" w14:textId="3899A278" w:rsidR="00F13D40" w:rsidRPr="0021148A" w:rsidRDefault="00F13D40" w:rsidP="00F13D40">
                      <w:pPr>
                        <w:rPr>
                          <w:rFonts w:cstheme="minorHAnsi"/>
                          <w:sz w:val="18"/>
                          <w:szCs w:val="18"/>
                        </w:rPr>
                      </w:pPr>
                      <w:r w:rsidRPr="0021148A">
                        <w:rPr>
                          <w:rFonts w:cstheme="minorHAnsi"/>
                          <w:bCs/>
                          <w:sz w:val="18"/>
                          <w:szCs w:val="18"/>
                        </w:rPr>
                        <w:t>Welchen Beitrag kann</w:t>
                      </w:r>
                      <w:r>
                        <w:rPr>
                          <w:rFonts w:cstheme="minorHAnsi"/>
                          <w:bCs/>
                          <w:sz w:val="18"/>
                          <w:szCs w:val="18"/>
                        </w:rPr>
                        <w:t xml:space="preserve"> </w:t>
                      </w:r>
                      <w:r w:rsidRPr="0021148A">
                        <w:rPr>
                          <w:rFonts w:cstheme="minorHAnsi"/>
                          <w:bCs/>
                          <w:sz w:val="18"/>
                          <w:szCs w:val="18"/>
                        </w:rPr>
                        <w:t>Bausoftwar</w:t>
                      </w:r>
                      <w:r>
                        <w:rPr>
                          <w:rFonts w:cstheme="minorHAnsi"/>
                          <w:bCs/>
                          <w:sz w:val="18"/>
                          <w:szCs w:val="18"/>
                        </w:rPr>
                        <w:t xml:space="preserve">e </w:t>
                      </w:r>
                      <w:r w:rsidR="008B11EB">
                        <w:rPr>
                          <w:rFonts w:cstheme="minorHAnsi"/>
                          <w:bCs/>
                          <w:sz w:val="18"/>
                          <w:szCs w:val="18"/>
                        </w:rPr>
                        <w:br/>
                      </w:r>
                      <w:r>
                        <w:rPr>
                          <w:rFonts w:cstheme="minorHAnsi"/>
                          <w:bCs/>
                          <w:sz w:val="18"/>
                          <w:szCs w:val="18"/>
                        </w:rPr>
                        <w:t xml:space="preserve">für ein nachhaltiges, ressourcenschonendes und </w:t>
                      </w:r>
                      <w:r w:rsidRPr="0021148A">
                        <w:rPr>
                          <w:rFonts w:cstheme="minorHAnsi"/>
                          <w:bCs/>
                          <w:sz w:val="18"/>
                          <w:szCs w:val="18"/>
                        </w:rPr>
                        <w:t>lebenszyklusorientierte</w:t>
                      </w:r>
                      <w:r>
                        <w:rPr>
                          <w:rFonts w:cstheme="minorHAnsi"/>
                          <w:bCs/>
                          <w:sz w:val="18"/>
                          <w:szCs w:val="18"/>
                        </w:rPr>
                        <w:t>s</w:t>
                      </w:r>
                      <w:r w:rsidRPr="0021148A">
                        <w:rPr>
                          <w:rFonts w:cstheme="minorHAnsi"/>
                          <w:bCs/>
                          <w:sz w:val="18"/>
                          <w:szCs w:val="18"/>
                        </w:rPr>
                        <w:t xml:space="preserve"> Bauen leisten?</w:t>
                      </w:r>
                      <w:r>
                        <w:rPr>
                          <w:rFonts w:cstheme="minorHAnsi"/>
                          <w:bCs/>
                          <w:sz w:val="18"/>
                          <w:szCs w:val="18"/>
                        </w:rPr>
                        <w:t xml:space="preserve"> Dieser und anderen Fragen gehen Dr. Ines Prokop und Fachjournalist Tim Westphal am 30.11.2021 ab 10 Uhr nach.</w:t>
                      </w:r>
                    </w:p>
                  </w:txbxContent>
                </v:textbox>
              </v:shape>
            </w:pict>
          </mc:Fallback>
        </mc:AlternateContent>
      </w:r>
    </w:p>
    <w:p w14:paraId="6B956BE7" w14:textId="77777777" w:rsidR="00F13D40" w:rsidRPr="006719FA" w:rsidRDefault="00F13D40" w:rsidP="00F13D40">
      <w:pPr>
        <w:rPr>
          <w:rFonts w:eastAsia="Times New Roman" w:cs="Arial"/>
          <w:b/>
          <w:bCs/>
          <w:sz w:val="22"/>
          <w:highlight w:val="yellow"/>
          <w:lang w:eastAsia="de-DE"/>
        </w:rPr>
      </w:pPr>
    </w:p>
    <w:p w14:paraId="5E598044" w14:textId="273DDB1A" w:rsidR="00F13D40" w:rsidRPr="006719FA" w:rsidRDefault="00F13D40" w:rsidP="00F13D40">
      <w:pPr>
        <w:rPr>
          <w:rFonts w:eastAsia="Times New Roman" w:cs="Arial"/>
          <w:b/>
          <w:bCs/>
          <w:sz w:val="22"/>
          <w:highlight w:val="yellow"/>
          <w:lang w:eastAsia="de-DE"/>
        </w:rPr>
      </w:pPr>
    </w:p>
    <w:p w14:paraId="2A9A9A94" w14:textId="1062FD48" w:rsidR="00F13D40" w:rsidRPr="006719FA" w:rsidRDefault="00F13D40" w:rsidP="00F13D40">
      <w:pPr>
        <w:rPr>
          <w:rFonts w:eastAsia="Times New Roman" w:cs="Arial"/>
          <w:b/>
          <w:bCs/>
          <w:sz w:val="22"/>
          <w:highlight w:val="yellow"/>
          <w:lang w:eastAsia="de-DE"/>
        </w:rPr>
      </w:pPr>
    </w:p>
    <w:p w14:paraId="0828EC7F" w14:textId="2DBF5A12" w:rsidR="00F13D40" w:rsidRPr="006719FA" w:rsidRDefault="00F13D40" w:rsidP="00F13D40">
      <w:pPr>
        <w:rPr>
          <w:rFonts w:eastAsia="Times New Roman" w:cs="Arial"/>
          <w:b/>
          <w:bCs/>
          <w:sz w:val="22"/>
          <w:highlight w:val="yellow"/>
          <w:lang w:eastAsia="de-DE"/>
        </w:rPr>
      </w:pPr>
    </w:p>
    <w:p w14:paraId="2505779D" w14:textId="032C18D5" w:rsidR="00F13D40" w:rsidRPr="006719FA" w:rsidRDefault="00F13D40" w:rsidP="00F13D40">
      <w:pPr>
        <w:rPr>
          <w:rFonts w:eastAsia="Times New Roman" w:cs="Arial"/>
          <w:b/>
          <w:bCs/>
          <w:sz w:val="22"/>
          <w:highlight w:val="yellow"/>
          <w:lang w:eastAsia="de-DE"/>
        </w:rPr>
      </w:pPr>
    </w:p>
    <w:p w14:paraId="5DCA93B5" w14:textId="26A47910" w:rsidR="00F13D40" w:rsidRPr="006719FA" w:rsidRDefault="00F13D40" w:rsidP="00F13D40">
      <w:pPr>
        <w:rPr>
          <w:rFonts w:eastAsia="Times New Roman" w:cs="Arial"/>
          <w:b/>
          <w:bCs/>
          <w:sz w:val="22"/>
          <w:highlight w:val="yellow"/>
          <w:lang w:eastAsia="de-DE"/>
        </w:rPr>
      </w:pPr>
    </w:p>
    <w:p w14:paraId="3F916025" w14:textId="0F54D956" w:rsidR="00F13D40" w:rsidRPr="006719FA" w:rsidRDefault="00F13D40" w:rsidP="00F13D40">
      <w:pPr>
        <w:rPr>
          <w:rFonts w:eastAsia="Times New Roman" w:cs="Arial"/>
          <w:b/>
          <w:bCs/>
          <w:sz w:val="22"/>
          <w:highlight w:val="yellow"/>
          <w:lang w:eastAsia="de-DE"/>
        </w:rPr>
      </w:pPr>
    </w:p>
    <w:p w14:paraId="472239AB" w14:textId="2F84F7F1" w:rsidR="00F13D40" w:rsidRPr="006719FA" w:rsidRDefault="00990887" w:rsidP="00F13D40">
      <w:pPr>
        <w:rPr>
          <w:rFonts w:eastAsia="Times New Roman" w:cs="Arial"/>
          <w:b/>
          <w:bCs/>
          <w:sz w:val="22"/>
          <w:highlight w:val="yellow"/>
          <w:lang w:eastAsia="de-DE"/>
        </w:rPr>
      </w:pPr>
      <w:r>
        <w:rPr>
          <w:rFonts w:eastAsia="Times New Roman" w:cs="Arial"/>
          <w:b/>
          <w:bCs/>
          <w:noProof/>
          <w:sz w:val="22"/>
          <w:lang w:eastAsia="de-DE"/>
        </w:rPr>
        <w:drawing>
          <wp:anchor distT="0" distB="0" distL="114300" distR="114300" simplePos="0" relativeHeight="251664384" behindDoc="0" locked="0" layoutInCell="1" allowOverlap="1" wp14:anchorId="3FBA4A4E" wp14:editId="693DD9D1">
            <wp:simplePos x="0" y="0"/>
            <wp:positionH relativeFrom="column">
              <wp:posOffset>-4814</wp:posOffset>
            </wp:positionH>
            <wp:positionV relativeFrom="paragraph">
              <wp:posOffset>57211</wp:posOffset>
            </wp:positionV>
            <wp:extent cx="2743200" cy="2743200"/>
            <wp:effectExtent l="0" t="0" r="0" b="0"/>
            <wp:wrapNone/>
            <wp:docPr id="5" name="Grafik 5"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Text enthält.&#10;&#10;Automatisch generierte Beschreibu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6126" cy="2746126"/>
                    </a:xfrm>
                    <a:prstGeom prst="rect">
                      <a:avLst/>
                    </a:prstGeom>
                  </pic:spPr>
                </pic:pic>
              </a:graphicData>
            </a:graphic>
            <wp14:sizeRelH relativeFrom="page">
              <wp14:pctWidth>0</wp14:pctWidth>
            </wp14:sizeRelH>
            <wp14:sizeRelV relativeFrom="page">
              <wp14:pctHeight>0</wp14:pctHeight>
            </wp14:sizeRelV>
          </wp:anchor>
        </w:drawing>
      </w:r>
    </w:p>
    <w:p w14:paraId="070B20E1" w14:textId="46BBD91D" w:rsidR="00F13D40" w:rsidRPr="006719FA" w:rsidRDefault="00F13D40" w:rsidP="00F13D40">
      <w:pPr>
        <w:rPr>
          <w:rFonts w:eastAsia="Times New Roman" w:cs="Arial"/>
          <w:b/>
          <w:bCs/>
          <w:sz w:val="22"/>
          <w:highlight w:val="yellow"/>
          <w:lang w:eastAsia="de-DE"/>
        </w:rPr>
      </w:pPr>
    </w:p>
    <w:p w14:paraId="50F8FD5A" w14:textId="77777777" w:rsidR="00F13D40" w:rsidRPr="006719FA" w:rsidRDefault="00F13D40" w:rsidP="00F13D40">
      <w:pPr>
        <w:rPr>
          <w:rFonts w:eastAsia="Times New Roman" w:cs="Arial"/>
          <w:b/>
          <w:bCs/>
          <w:sz w:val="22"/>
          <w:highlight w:val="yellow"/>
          <w:lang w:eastAsia="de-DE"/>
        </w:rPr>
      </w:pPr>
    </w:p>
    <w:p w14:paraId="7B1C4693" w14:textId="77777777" w:rsidR="00F13D40" w:rsidRPr="006719FA" w:rsidRDefault="00F13D40" w:rsidP="00F13D40">
      <w:pPr>
        <w:rPr>
          <w:rFonts w:eastAsia="Times New Roman" w:cs="Arial"/>
          <w:b/>
          <w:bCs/>
          <w:sz w:val="22"/>
          <w:highlight w:val="yellow"/>
          <w:lang w:eastAsia="de-DE"/>
        </w:rPr>
      </w:pPr>
    </w:p>
    <w:p w14:paraId="06CC704A" w14:textId="77777777" w:rsidR="00F13D40" w:rsidRPr="006719FA" w:rsidRDefault="00F13D40" w:rsidP="00F13D40">
      <w:pPr>
        <w:rPr>
          <w:rFonts w:eastAsia="Times New Roman" w:cs="Arial"/>
          <w:b/>
          <w:bCs/>
          <w:sz w:val="22"/>
          <w:highlight w:val="yellow"/>
          <w:lang w:eastAsia="de-DE"/>
        </w:rPr>
      </w:pPr>
    </w:p>
    <w:p w14:paraId="6BFC7629" w14:textId="55B1FA5B" w:rsidR="00F13D40" w:rsidRPr="006719FA" w:rsidRDefault="00F13D40" w:rsidP="00F13D40">
      <w:pPr>
        <w:rPr>
          <w:rFonts w:eastAsia="Times New Roman" w:cs="Arial"/>
          <w:b/>
          <w:bCs/>
          <w:sz w:val="22"/>
          <w:highlight w:val="yellow"/>
          <w:lang w:eastAsia="de-DE"/>
        </w:rPr>
      </w:pPr>
    </w:p>
    <w:p w14:paraId="4F4DF456" w14:textId="14D599BA" w:rsidR="00F13D40" w:rsidRPr="006719FA" w:rsidRDefault="00F13D40" w:rsidP="00F13D40">
      <w:pPr>
        <w:rPr>
          <w:rFonts w:eastAsia="Times New Roman" w:cs="Arial"/>
          <w:b/>
          <w:bCs/>
          <w:sz w:val="22"/>
          <w:highlight w:val="yellow"/>
          <w:lang w:eastAsia="de-DE"/>
        </w:rPr>
      </w:pPr>
    </w:p>
    <w:p w14:paraId="7CA36161" w14:textId="570F21E3" w:rsidR="00F13D40" w:rsidRPr="006719FA" w:rsidRDefault="00F13D40" w:rsidP="00F13D40">
      <w:pPr>
        <w:rPr>
          <w:rFonts w:eastAsia="Times New Roman" w:cs="Arial"/>
          <w:b/>
          <w:bCs/>
          <w:sz w:val="22"/>
          <w:highlight w:val="yellow"/>
          <w:lang w:eastAsia="de-DE"/>
        </w:rPr>
      </w:pPr>
    </w:p>
    <w:p w14:paraId="22DBB3C9" w14:textId="050F2197" w:rsidR="00F13D40" w:rsidRPr="006719FA" w:rsidRDefault="00F13D40" w:rsidP="00F13D40">
      <w:pPr>
        <w:rPr>
          <w:rFonts w:eastAsia="Times New Roman" w:cs="Arial"/>
          <w:b/>
          <w:bCs/>
          <w:sz w:val="22"/>
          <w:highlight w:val="yellow"/>
          <w:lang w:eastAsia="de-DE"/>
        </w:rPr>
      </w:pPr>
    </w:p>
    <w:p w14:paraId="618CEF13" w14:textId="1F7EE5FA" w:rsidR="00F13D40" w:rsidRPr="006719FA" w:rsidRDefault="00F13D40" w:rsidP="00F13D40">
      <w:pPr>
        <w:rPr>
          <w:rFonts w:eastAsia="Times New Roman" w:cs="Arial"/>
          <w:b/>
          <w:bCs/>
          <w:sz w:val="22"/>
          <w:highlight w:val="yellow"/>
          <w:lang w:eastAsia="de-DE"/>
        </w:rPr>
      </w:pPr>
    </w:p>
    <w:p w14:paraId="76BC898F" w14:textId="7A93F3F4" w:rsidR="00F13D40" w:rsidRPr="006719FA" w:rsidRDefault="00990887" w:rsidP="00F13D40">
      <w:pPr>
        <w:rPr>
          <w:rFonts w:eastAsia="Times New Roman" w:cs="Arial"/>
          <w:b/>
          <w:bCs/>
          <w:sz w:val="22"/>
          <w:highlight w:val="yellow"/>
          <w:lang w:eastAsia="de-DE"/>
        </w:rPr>
      </w:pPr>
      <w:r w:rsidRPr="006719FA">
        <w:rPr>
          <w:rFonts w:cs="Arial"/>
          <w:noProof/>
          <w:sz w:val="22"/>
          <w:highlight w:val="yellow"/>
          <w:lang w:eastAsia="de-DE"/>
        </w:rPr>
        <mc:AlternateContent>
          <mc:Choice Requires="wps">
            <w:drawing>
              <wp:anchor distT="0" distB="0" distL="114300" distR="114300" simplePos="0" relativeHeight="251660288" behindDoc="0" locked="0" layoutInCell="1" allowOverlap="1" wp14:anchorId="2702AAD0" wp14:editId="3D802E91">
                <wp:simplePos x="0" y="0"/>
                <wp:positionH relativeFrom="column">
                  <wp:posOffset>2842895</wp:posOffset>
                </wp:positionH>
                <wp:positionV relativeFrom="paragraph">
                  <wp:posOffset>97483</wp:posOffset>
                </wp:positionV>
                <wp:extent cx="2273935" cy="1149985"/>
                <wp:effectExtent l="0" t="0" r="0" b="5715"/>
                <wp:wrapNone/>
                <wp:docPr id="7" name="Textfeld 7"/>
                <wp:cNvGraphicFramePr/>
                <a:graphic xmlns:a="http://schemas.openxmlformats.org/drawingml/2006/main">
                  <a:graphicData uri="http://schemas.microsoft.com/office/word/2010/wordprocessingShape">
                    <wps:wsp>
                      <wps:cNvSpPr txBox="1"/>
                      <wps:spPr>
                        <a:xfrm>
                          <a:off x="0" y="0"/>
                          <a:ext cx="2273935" cy="1149985"/>
                        </a:xfrm>
                        <a:prstGeom prst="rect">
                          <a:avLst/>
                        </a:prstGeom>
                        <a:solidFill>
                          <a:schemeClr val="lt1"/>
                        </a:solidFill>
                        <a:ln w="6350">
                          <a:noFill/>
                        </a:ln>
                      </wps:spPr>
                      <wps:txbx>
                        <w:txbxContent>
                          <w:p w14:paraId="3DD23796" w14:textId="40D34D68" w:rsidR="00F13D40" w:rsidRPr="0021148A" w:rsidRDefault="00F13D40" w:rsidP="00F13D40">
                            <w:pPr>
                              <w:rPr>
                                <w:rFonts w:cstheme="minorHAnsi"/>
                                <w:sz w:val="18"/>
                                <w:szCs w:val="18"/>
                              </w:rPr>
                            </w:pPr>
                            <w:r w:rsidRPr="00C46899">
                              <w:rPr>
                                <w:rFonts w:cstheme="minorHAnsi"/>
                                <w:bCs/>
                                <w:sz w:val="18"/>
                                <w:szCs w:val="18"/>
                              </w:rPr>
                              <w:t>Das neue Format</w:t>
                            </w:r>
                            <w:r>
                              <w:rPr>
                                <w:rFonts w:cstheme="minorHAnsi"/>
                                <w:bCs/>
                                <w:sz w:val="18"/>
                                <w:szCs w:val="18"/>
                              </w:rPr>
                              <w:t xml:space="preserve">, initiiert von Softwarehersteller BLUEBEAM, </w:t>
                            </w:r>
                            <w:r w:rsidRPr="00C46899">
                              <w:rPr>
                                <w:rFonts w:cstheme="minorHAnsi"/>
                                <w:bCs/>
                                <w:sz w:val="18"/>
                                <w:szCs w:val="18"/>
                              </w:rPr>
                              <w:t xml:space="preserve">richtet sich </w:t>
                            </w:r>
                            <w:proofErr w:type="gramStart"/>
                            <w:r w:rsidRPr="00C46899">
                              <w:rPr>
                                <w:rFonts w:cstheme="minorHAnsi"/>
                                <w:bCs/>
                                <w:sz w:val="18"/>
                                <w:szCs w:val="18"/>
                              </w:rPr>
                              <w:t>an Architekt</w:t>
                            </w:r>
                            <w:proofErr w:type="gramEnd"/>
                            <w:r w:rsidRPr="00C46899">
                              <w:rPr>
                                <w:rFonts w:cstheme="minorHAnsi"/>
                                <w:bCs/>
                                <w:sz w:val="18"/>
                                <w:szCs w:val="18"/>
                              </w:rPr>
                              <w:t>*innen und Ingenieur*innen, Studierende und Absolvent*innen, Entscheider</w:t>
                            </w:r>
                            <w:r>
                              <w:rPr>
                                <w:rFonts w:cstheme="minorHAnsi"/>
                                <w:bCs/>
                                <w:sz w:val="18"/>
                                <w:szCs w:val="18"/>
                              </w:rPr>
                              <w:t>*innen</w:t>
                            </w:r>
                            <w:r w:rsidRPr="00C46899">
                              <w:rPr>
                                <w:rFonts w:cstheme="minorHAnsi"/>
                                <w:bCs/>
                                <w:sz w:val="18"/>
                                <w:szCs w:val="18"/>
                              </w:rPr>
                              <w:t xml:space="preserve"> aus der Bauwirtschaft, </w:t>
                            </w:r>
                            <w:r w:rsidR="008B11EB">
                              <w:rPr>
                                <w:rFonts w:cstheme="minorHAnsi"/>
                                <w:bCs/>
                                <w:sz w:val="18"/>
                                <w:szCs w:val="18"/>
                              </w:rPr>
                              <w:br/>
                            </w:r>
                            <w:r w:rsidRPr="00C46899">
                              <w:rPr>
                                <w:rFonts w:cstheme="minorHAnsi"/>
                                <w:bCs/>
                                <w:sz w:val="18"/>
                                <w:szCs w:val="18"/>
                              </w:rPr>
                              <w:t>öffentliche Träger und private Bauherren.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2702AAD0" id="Textfeld 7" o:spid="_x0000_s1027" type="#_x0000_t202" style="position:absolute;margin-left:223.85pt;margin-top:7.7pt;width:179.05pt;height:9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mLqRwIAAIEEAAAOAAAAZHJzL2Uyb0RvYy54bWysVE2P2jAQvVfqf7B8LyF8LEtEWFFWVJXQ&#13;&#10;7kpQ7dk4NonkeFzbkNBf37EDLLvtqerFGXvGzzPvzWT20NaKHIV1Feicpr0+JUJzKCq9z+mP7erL&#13;&#10;PSXOM10wBVrk9CQcfZh//jRrTCYGUIIqhCUIol3WmJyW3pssSRwvRc1cD4zQ6JRga+Zxa/dJYVmD&#13;&#10;6LVKBv3+XdKALYwFLpzD08fOSecRX0rB/bOUTniicoq5+bjauO7CmsxnLNtbZsqKn9Ng/5BFzSqN&#13;&#10;j16hHpln5GCrP6DqiltwIH2PQ52AlBUXsQasJu1/qGZTMiNiLUiOM1ea3P+D5U/HF0uqIqcTSjSr&#13;&#10;UaKtaL0UqiCTwE5jXIZBG4Nhvv0KLap8OXd4GIpupa3DF8sh6EeeT1duEYxwPBwMJsPpcEwJR1+a&#13;&#10;jqbT+3HASd6uG+v8NwE1CUZOLYoXOWXHtfNd6CUkvOZAVcWqUipuQsOIpbLkyFBq5WOSCP4uSmnS&#13;&#10;5PRuOO5HYA3heoesNOYSiu2KCpZvd22k5lrwDooT8mCh6yNn+KrCXNfM+RdmsXGwdBwG/4yLVIBv&#13;&#10;wdmipAT762/nIR71RC8lDTZiTt3PA7OCEvVdo9LTdDQKnRs3o/FkgBt769ndevShXgISkOLYGR7N&#13;&#10;EO/VxZQW6lecmUV4FV1Mc3w7p/5iLn03HjhzXCwWMQh71TC/1hvDA3QgPCixbV+ZNWe5PCr9BJeW&#13;&#10;ZdkH1brYcFPD4uBBVlHSwHPH6pl+7PPYFOeZDIN0u49Rb3+O+W8AAAD//wMAUEsDBBQABgAIAAAA&#13;&#10;IQA73IiI4wAAAA8BAAAPAAAAZHJzL2Rvd25yZXYueG1sTE9LT4QwEL6b+B+aMfFi3KILy8pSNsZn&#13;&#10;4s3FR7x16QhEOiW0C/jvHU96mWTm++Z75NvZdmLEwbeOFFwsIhBIlTMt1QpeyvvzNQgfNBndOUIF&#13;&#10;3+hhWxwf5TozbqJnHHehFixCPtMKmhD6TEpfNWi1X7geibFPN1gdeB1qaQY9sbjt5GUUraTVLbFD&#13;&#10;o3u8abD62h2sgo+z+v3Jzw+v0zJZ9nePY5m+mVKp05P5dsPjegMi4Bz+PuC3A+eHgoPt3YGMF52C&#13;&#10;OE5TpjKQxCCYsI4SLrTnw9UqAVnk8n+P4gcAAP//AwBQSwECLQAUAAYACAAAACEAtoM4kv4AAADh&#13;&#10;AQAAEwAAAAAAAAAAAAAAAAAAAAAAW0NvbnRlbnRfVHlwZXNdLnhtbFBLAQItABQABgAIAAAAIQA4&#13;&#10;/SH/1gAAAJQBAAALAAAAAAAAAAAAAAAAAC8BAABfcmVscy8ucmVsc1BLAQItABQABgAIAAAAIQDV&#13;&#10;0mLqRwIAAIEEAAAOAAAAAAAAAAAAAAAAAC4CAABkcnMvZTJvRG9jLnhtbFBLAQItABQABgAIAAAA&#13;&#10;IQA73IiI4wAAAA8BAAAPAAAAAAAAAAAAAAAAAKEEAABkcnMvZG93bnJldi54bWxQSwUGAAAAAAQA&#13;&#10;BADzAAAAsQUAAAAA&#13;&#10;" fillcolor="white [3201]" stroked="f" strokeweight=".5pt">
                <v:textbox>
                  <w:txbxContent>
                    <w:p w14:paraId="3DD23796" w14:textId="40D34D68" w:rsidR="00F13D40" w:rsidRPr="0021148A" w:rsidRDefault="00F13D40" w:rsidP="00F13D40">
                      <w:pPr>
                        <w:rPr>
                          <w:rFonts w:cstheme="minorHAnsi"/>
                          <w:sz w:val="18"/>
                          <w:szCs w:val="18"/>
                        </w:rPr>
                      </w:pPr>
                      <w:r w:rsidRPr="00C46899">
                        <w:rPr>
                          <w:rFonts w:cstheme="minorHAnsi"/>
                          <w:bCs/>
                          <w:sz w:val="18"/>
                          <w:szCs w:val="18"/>
                        </w:rPr>
                        <w:t>Das neue Format</w:t>
                      </w:r>
                      <w:r>
                        <w:rPr>
                          <w:rFonts w:cstheme="minorHAnsi"/>
                          <w:bCs/>
                          <w:sz w:val="18"/>
                          <w:szCs w:val="18"/>
                        </w:rPr>
                        <w:t xml:space="preserve">, initiiert von Softwarehersteller BLUEBEAM, </w:t>
                      </w:r>
                      <w:r w:rsidRPr="00C46899">
                        <w:rPr>
                          <w:rFonts w:cstheme="minorHAnsi"/>
                          <w:bCs/>
                          <w:sz w:val="18"/>
                          <w:szCs w:val="18"/>
                        </w:rPr>
                        <w:t xml:space="preserve">richtet sich </w:t>
                      </w:r>
                      <w:proofErr w:type="gramStart"/>
                      <w:r w:rsidRPr="00C46899">
                        <w:rPr>
                          <w:rFonts w:cstheme="minorHAnsi"/>
                          <w:bCs/>
                          <w:sz w:val="18"/>
                          <w:szCs w:val="18"/>
                        </w:rPr>
                        <w:t>an Architekt</w:t>
                      </w:r>
                      <w:proofErr w:type="gramEnd"/>
                      <w:r w:rsidRPr="00C46899">
                        <w:rPr>
                          <w:rFonts w:cstheme="minorHAnsi"/>
                          <w:bCs/>
                          <w:sz w:val="18"/>
                          <w:szCs w:val="18"/>
                        </w:rPr>
                        <w:t>*innen und Ingenieur*innen, Studierende und Absolvent*innen, Entscheider</w:t>
                      </w:r>
                      <w:r>
                        <w:rPr>
                          <w:rFonts w:cstheme="minorHAnsi"/>
                          <w:bCs/>
                          <w:sz w:val="18"/>
                          <w:szCs w:val="18"/>
                        </w:rPr>
                        <w:t>*innen</w:t>
                      </w:r>
                      <w:r w:rsidRPr="00C46899">
                        <w:rPr>
                          <w:rFonts w:cstheme="minorHAnsi"/>
                          <w:bCs/>
                          <w:sz w:val="18"/>
                          <w:szCs w:val="18"/>
                        </w:rPr>
                        <w:t xml:space="preserve"> aus der Bauwirtschaft, </w:t>
                      </w:r>
                      <w:r w:rsidR="008B11EB">
                        <w:rPr>
                          <w:rFonts w:cstheme="minorHAnsi"/>
                          <w:bCs/>
                          <w:sz w:val="18"/>
                          <w:szCs w:val="18"/>
                        </w:rPr>
                        <w:br/>
                      </w:r>
                      <w:r w:rsidRPr="00C46899">
                        <w:rPr>
                          <w:rFonts w:cstheme="minorHAnsi"/>
                          <w:bCs/>
                          <w:sz w:val="18"/>
                          <w:szCs w:val="18"/>
                        </w:rPr>
                        <w:t>öffentliche Träger und private Bauherren.</w:t>
                      </w:r>
                    </w:p>
                  </w:txbxContent>
                </v:textbox>
              </v:shape>
            </w:pict>
          </mc:Fallback>
        </mc:AlternateContent>
      </w:r>
    </w:p>
    <w:p w14:paraId="39F6351A" w14:textId="77777777" w:rsidR="00F13D40" w:rsidRPr="006719FA" w:rsidRDefault="00F13D40" w:rsidP="00F13D40">
      <w:pPr>
        <w:rPr>
          <w:rFonts w:eastAsia="Times New Roman" w:cs="Arial"/>
          <w:b/>
          <w:bCs/>
          <w:sz w:val="22"/>
          <w:highlight w:val="yellow"/>
          <w:lang w:eastAsia="de-DE"/>
        </w:rPr>
      </w:pPr>
    </w:p>
    <w:p w14:paraId="355FED8E" w14:textId="77777777" w:rsidR="00F13D40" w:rsidRPr="006719FA" w:rsidRDefault="00F13D40" w:rsidP="00F13D40">
      <w:pPr>
        <w:rPr>
          <w:rFonts w:eastAsia="Times New Roman" w:cs="Arial"/>
          <w:b/>
          <w:bCs/>
          <w:sz w:val="22"/>
          <w:highlight w:val="yellow"/>
          <w:lang w:eastAsia="de-DE"/>
        </w:rPr>
      </w:pPr>
    </w:p>
    <w:p w14:paraId="3C292286" w14:textId="77777777" w:rsidR="00F13D40" w:rsidRPr="006719FA" w:rsidRDefault="00F13D40" w:rsidP="00F13D40">
      <w:pPr>
        <w:rPr>
          <w:rFonts w:eastAsia="Times New Roman" w:cs="Arial"/>
          <w:b/>
          <w:bCs/>
          <w:sz w:val="22"/>
          <w:highlight w:val="yellow"/>
          <w:lang w:eastAsia="de-DE"/>
        </w:rPr>
      </w:pPr>
    </w:p>
    <w:p w14:paraId="111E4287" w14:textId="77777777" w:rsidR="00F13D40" w:rsidRDefault="00F13D40" w:rsidP="00F13D40">
      <w:pPr>
        <w:rPr>
          <w:rFonts w:eastAsia="Times New Roman" w:cs="Arial"/>
          <w:b/>
          <w:bCs/>
          <w:sz w:val="22"/>
          <w:lang w:eastAsia="de-DE"/>
        </w:rPr>
      </w:pPr>
    </w:p>
    <w:p w14:paraId="50EAF255" w14:textId="77777777" w:rsidR="00F13D40" w:rsidRPr="006719FA" w:rsidRDefault="00F13D40" w:rsidP="00F13D40">
      <w:pPr>
        <w:rPr>
          <w:rFonts w:eastAsia="Times New Roman" w:cs="Arial"/>
          <w:b/>
          <w:bCs/>
          <w:sz w:val="22"/>
          <w:lang w:eastAsia="de-DE"/>
        </w:rPr>
      </w:pPr>
    </w:p>
    <w:p w14:paraId="605F970B" w14:textId="77777777" w:rsidR="00F13D40" w:rsidRPr="006719FA" w:rsidRDefault="00F13D40" w:rsidP="00F13D40">
      <w:pPr>
        <w:rPr>
          <w:rFonts w:eastAsia="Times New Roman" w:cs="Arial"/>
          <w:b/>
          <w:bCs/>
          <w:sz w:val="22"/>
          <w:lang w:eastAsia="de-DE"/>
        </w:rPr>
      </w:pPr>
    </w:p>
    <w:p w14:paraId="2527B0FB" w14:textId="77777777" w:rsidR="00F26CF8" w:rsidRPr="00F26CF8" w:rsidRDefault="00F26CF8" w:rsidP="00F26CF8">
      <w:pPr>
        <w:spacing w:after="200" w:line="276" w:lineRule="auto"/>
        <w:contextualSpacing w:val="0"/>
        <w:rPr>
          <w:rFonts w:asciiTheme="minorHAnsi" w:eastAsia="Times New Roman" w:hAnsiTheme="minorHAnsi" w:cstheme="minorHAnsi"/>
          <w:b/>
          <w:bCs/>
          <w:sz w:val="22"/>
          <w:lang w:eastAsia="de-DE"/>
        </w:rPr>
      </w:pPr>
    </w:p>
    <w:p w14:paraId="4C8CACE8" w14:textId="69B745E8" w:rsidR="00F26CF8" w:rsidRDefault="008B11EB">
      <w:pPr>
        <w:spacing w:after="200" w:line="276" w:lineRule="auto"/>
        <w:contextualSpacing w:val="0"/>
        <w:rPr>
          <w:rFonts w:asciiTheme="minorHAnsi" w:eastAsia="Times New Roman" w:hAnsiTheme="minorHAnsi" w:cstheme="minorHAnsi"/>
          <w:b/>
          <w:bCs/>
          <w:sz w:val="22"/>
          <w:lang w:eastAsia="de-DE"/>
        </w:rPr>
      </w:pPr>
      <w:r>
        <w:rPr>
          <w:rFonts w:asciiTheme="minorHAnsi" w:eastAsia="Times New Roman" w:hAnsiTheme="minorHAnsi" w:cstheme="minorHAnsi"/>
          <w:b/>
          <w:bCs/>
          <w:sz w:val="22"/>
          <w:lang w:eastAsia="de-DE"/>
        </w:rPr>
        <w:br w:type="page"/>
      </w:r>
    </w:p>
    <w:p w14:paraId="4E327DFA" w14:textId="2790F40F" w:rsidR="00F13D40" w:rsidRPr="00ED5AB2" w:rsidRDefault="00F13D40" w:rsidP="00F13D40">
      <w:pPr>
        <w:rPr>
          <w:rFonts w:asciiTheme="minorHAnsi" w:eastAsia="Times New Roman" w:hAnsiTheme="minorHAnsi" w:cstheme="minorHAnsi"/>
          <w:b/>
          <w:bCs/>
          <w:sz w:val="22"/>
          <w:lang w:eastAsia="de-DE"/>
        </w:rPr>
      </w:pPr>
      <w:r w:rsidRPr="00ED5AB2">
        <w:rPr>
          <w:rFonts w:asciiTheme="minorHAnsi" w:eastAsia="Times New Roman" w:hAnsiTheme="minorHAnsi" w:cstheme="minorHAnsi"/>
          <w:b/>
          <w:bCs/>
          <w:sz w:val="22"/>
          <w:lang w:eastAsia="de-DE"/>
        </w:rPr>
        <w:lastRenderedPageBreak/>
        <w:t>Über Bluebeam</w:t>
      </w:r>
    </w:p>
    <w:p w14:paraId="0217B8C4" w14:textId="77777777" w:rsidR="00F13D40" w:rsidRPr="00ED5AB2" w:rsidRDefault="00F13D40" w:rsidP="00F13D40">
      <w:pPr>
        <w:rPr>
          <w:rFonts w:asciiTheme="minorHAnsi" w:hAnsiTheme="minorHAnsi" w:cstheme="minorHAnsi"/>
          <w:sz w:val="22"/>
        </w:rPr>
      </w:pPr>
    </w:p>
    <w:p w14:paraId="6317DB9E" w14:textId="77777777" w:rsidR="00F13D40" w:rsidRPr="00ED5AB2" w:rsidRDefault="00F13D40" w:rsidP="00F13D40">
      <w:pPr>
        <w:rPr>
          <w:rFonts w:asciiTheme="minorHAnsi" w:hAnsiTheme="minorHAnsi" w:cstheme="minorHAnsi"/>
          <w:color w:val="1D1C1D"/>
          <w:sz w:val="22"/>
          <w:shd w:val="clear" w:color="auto" w:fill="FFFFFF"/>
        </w:rPr>
      </w:pPr>
      <w:r w:rsidRPr="00ED5AB2">
        <w:rPr>
          <w:rFonts w:asciiTheme="minorHAnsi" w:hAnsiTheme="minorHAnsi" w:cstheme="minorHAnsi"/>
          <w:color w:val="1D1C1D"/>
          <w:sz w:val="22"/>
          <w:shd w:val="clear" w:color="auto" w:fill="FFFFFF"/>
        </w:rPr>
        <w:t xml:space="preserve">Bluebeam unterstützt Menschen dabei, auf völlig neue Art und Weise zu bauen und papierbasierte Arbeitsabläufe mithilfe des universellen PDF-Formates zu digitalisieren. Intuitiv anwendbar und in existierende Arbeitsprozesse integrierbar, reduziert Revu fehlerhafte Planungen am Bau und minimiert Projektverzögerungen. </w:t>
      </w:r>
      <w:proofErr w:type="spellStart"/>
      <w:r w:rsidRPr="00ED5AB2">
        <w:rPr>
          <w:rFonts w:asciiTheme="minorHAnsi" w:hAnsiTheme="minorHAnsi" w:cstheme="minorHAnsi"/>
          <w:color w:val="1D1C1D"/>
          <w:sz w:val="22"/>
          <w:shd w:val="clear" w:color="auto" w:fill="FFFFFF"/>
        </w:rPr>
        <w:t>Bauteams</w:t>
      </w:r>
      <w:proofErr w:type="spellEnd"/>
      <w:r w:rsidRPr="00ED5AB2">
        <w:rPr>
          <w:rFonts w:asciiTheme="minorHAnsi" w:hAnsiTheme="minorHAnsi" w:cstheme="minorHAnsi"/>
          <w:color w:val="1D1C1D"/>
          <w:sz w:val="22"/>
          <w:shd w:val="clear" w:color="auto" w:fill="FFFFFF"/>
        </w:rPr>
        <w:t xml:space="preserve"> kollaborieren ortsunabhängig innerhalb einer Plattform, </w:t>
      </w:r>
      <w:r>
        <w:rPr>
          <w:rFonts w:cstheme="minorHAnsi"/>
          <w:color w:val="1D1C1D"/>
          <w:sz w:val="22"/>
          <w:shd w:val="clear" w:color="auto" w:fill="FFFFFF"/>
        </w:rPr>
        <w:br/>
      </w:r>
      <w:r w:rsidRPr="00ED5AB2">
        <w:rPr>
          <w:rFonts w:asciiTheme="minorHAnsi" w:hAnsiTheme="minorHAnsi" w:cstheme="minorHAnsi"/>
          <w:color w:val="1D1C1D"/>
          <w:sz w:val="22"/>
          <w:shd w:val="clear" w:color="auto" w:fill="FFFFFF"/>
        </w:rPr>
        <w:t>online und offline – und vereinfachen die Arbeit von Bauspezialisten weltweit.</w:t>
      </w:r>
    </w:p>
    <w:p w14:paraId="255120E2" w14:textId="77777777" w:rsidR="00F13D40" w:rsidRPr="00ED5AB2" w:rsidRDefault="00F13D40" w:rsidP="00F13D40">
      <w:pPr>
        <w:rPr>
          <w:rFonts w:asciiTheme="minorHAnsi" w:hAnsiTheme="minorHAnsi" w:cstheme="minorHAnsi"/>
          <w:color w:val="1D1C1D"/>
          <w:sz w:val="22"/>
          <w:shd w:val="clear" w:color="auto" w:fill="FFFFFF"/>
        </w:rPr>
      </w:pPr>
      <w:r w:rsidRPr="00ED5AB2">
        <w:rPr>
          <w:rFonts w:asciiTheme="minorHAnsi" w:hAnsiTheme="minorHAnsi" w:cstheme="minorHAnsi"/>
          <w:color w:val="1D1C1D"/>
          <w:sz w:val="22"/>
          <w:shd w:val="clear" w:color="auto" w:fill="FFFFFF"/>
        </w:rPr>
        <w:br/>
        <w:t>Heute nutzen mehr als 2 Millionen Baufachleute Bluebeam Revu®. Das Unternehmen wurde 2002 in Pasadena (Kalifornien) gegründet und ist seit 2014 Teil der Nemetschek Gruppe, die ihren Hauptsitz in München hat. Zusätzlich zu den Geschäftsstellen in den USA, Australien und Großbritannien verfügt Bluebeam seit 2017 über Standorte in Deutschland, Schweden und Dänemark.</w:t>
      </w:r>
    </w:p>
    <w:p w14:paraId="34673879" w14:textId="77777777" w:rsidR="00F13D40" w:rsidRPr="006719FA" w:rsidRDefault="00F13D40" w:rsidP="00F13D40">
      <w:pPr>
        <w:rPr>
          <w:sz w:val="22"/>
        </w:rPr>
      </w:pPr>
    </w:p>
    <w:p w14:paraId="212E3096" w14:textId="76EE4089" w:rsidR="009107A5" w:rsidRPr="008C23F8" w:rsidRDefault="009107A5" w:rsidP="00746251">
      <w:pPr>
        <w:pStyle w:val="Flietext"/>
        <w:tabs>
          <w:tab w:val="left" w:pos="0"/>
        </w:tabs>
        <w:ind w:right="0"/>
        <w:rPr>
          <w:rFonts w:ascii="Open Sans" w:hAnsi="Open Sans" w:cs="Open Sans"/>
        </w:rPr>
      </w:pPr>
    </w:p>
    <w:sectPr w:rsidR="009107A5" w:rsidRPr="008C23F8" w:rsidSect="001744D4">
      <w:headerReference w:type="even" r:id="rId15"/>
      <w:headerReference w:type="default" r:id="rId16"/>
      <w:headerReference w:type="first" r:id="rId17"/>
      <w:pgSz w:w="11906" w:h="16838" w:code="9"/>
      <w:pgMar w:top="2660" w:right="1592" w:bottom="896" w:left="1525"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23458" w14:textId="77777777" w:rsidR="0034758B" w:rsidRDefault="0034758B" w:rsidP="002F320E">
      <w:r>
        <w:separator/>
      </w:r>
    </w:p>
  </w:endnote>
  <w:endnote w:type="continuationSeparator" w:id="0">
    <w:p w14:paraId="6696C96B" w14:textId="77777777" w:rsidR="0034758B" w:rsidRDefault="0034758B" w:rsidP="002F3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Raleway">
    <w:altName w:val="Trebuchet MS"/>
    <w:panose1 w:val="020B0604020202020204"/>
    <w:charset w:val="00"/>
    <w:family w:val="auto"/>
    <w:pitch w:val="variable"/>
    <w:sig w:usb0="A00002FF" w:usb1="5000205B" w:usb2="00000000" w:usb3="00000000" w:csb0="00000197" w:csb1="00000000"/>
  </w:font>
  <w:font w:name="Tahoma">
    <w:panose1 w:val="020B0604030504040204"/>
    <w:charset w:val="00"/>
    <w:family w:val="swiss"/>
    <w:pitch w:val="variable"/>
    <w:sig w:usb0="E1002EFF" w:usb1="C000605B" w:usb2="00000029" w:usb3="00000000" w:csb0="000101FF" w:csb1="00000000"/>
  </w:font>
  <w:font w:name="Arial-BoldMT">
    <w:panose1 w:val="020B0604020202020204"/>
    <w:charset w:val="00"/>
    <w:family w:val="swiss"/>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04416" w14:textId="77777777" w:rsidR="0034758B" w:rsidRDefault="0034758B" w:rsidP="002F320E">
      <w:r>
        <w:separator/>
      </w:r>
    </w:p>
  </w:footnote>
  <w:footnote w:type="continuationSeparator" w:id="0">
    <w:p w14:paraId="33E087C8" w14:textId="77777777" w:rsidR="0034758B" w:rsidRDefault="0034758B" w:rsidP="002F3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E1DACD" w14:textId="7D000ABE" w:rsidR="00BD18F5" w:rsidRDefault="0034758B">
    <w:pPr>
      <w:pStyle w:val="Kopfzeile"/>
    </w:pPr>
    <w:r>
      <w:rPr>
        <w:noProof/>
      </w:rPr>
      <w:pict w14:anchorId="05A903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55513" o:spid="_x0000_s2049" type="#_x0000_t75" alt="BB_Briefvorlage_09" style="position:absolute;margin-left:0;margin-top:0;width:595.2pt;height:841.9pt;z-index:-251657728;mso-wrap-edited:f;mso-width-percent:0;mso-height-percent:0;mso-position-horizontal:center;mso-position-horizontal-relative:margin;mso-position-vertical:center;mso-position-vertical-relative:margin;mso-width-percent:0;mso-height-percent:0" o:allowincell="f">
          <v:imagedata r:id="rId1" o:title="BB_Briefvorlage_09"/>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F3B58" w14:textId="072E3923" w:rsidR="00ED11A8" w:rsidRDefault="00F13D40" w:rsidP="00BE212D">
    <w:pPr>
      <w:ind w:left="-142" w:firstLine="142"/>
    </w:pPr>
    <w:r>
      <w:rPr>
        <w:noProof/>
      </w:rPr>
      <w:drawing>
        <wp:anchor distT="0" distB="0" distL="114300" distR="114300" simplePos="0" relativeHeight="251657728" behindDoc="1" locked="0" layoutInCell="1" allowOverlap="1" wp14:anchorId="1352A818" wp14:editId="072E64F9">
          <wp:simplePos x="0" y="0"/>
          <wp:positionH relativeFrom="column">
            <wp:posOffset>-968375</wp:posOffset>
          </wp:positionH>
          <wp:positionV relativeFrom="paragraph">
            <wp:posOffset>0</wp:posOffset>
          </wp:positionV>
          <wp:extent cx="7532768" cy="10652400"/>
          <wp:effectExtent l="0" t="0" r="0"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pic:nvPicPr>
                <pic:blipFill>
                  <a:blip r:embed="rId1">
                    <a:extLst>
                      <a:ext uri="{28A0092B-C50C-407E-A947-70E740481C1C}">
                        <a14:useLocalDpi xmlns:a14="http://schemas.microsoft.com/office/drawing/2010/main" val="0"/>
                      </a:ext>
                    </a:extLst>
                  </a:blip>
                  <a:stretch>
                    <a:fillRect/>
                  </a:stretch>
                </pic:blipFill>
                <pic:spPr>
                  <a:xfrm>
                    <a:off x="0" y="0"/>
                    <a:ext cx="7532768" cy="10652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7DD4A" w14:textId="73015279" w:rsidR="00BD18F5" w:rsidRDefault="00982D29">
    <w:pPr>
      <w:pStyle w:val="Kopfzeile"/>
    </w:pPr>
    <w:r>
      <w:rPr>
        <w:noProof/>
      </w:rPr>
      <w:drawing>
        <wp:anchor distT="0" distB="0" distL="114300" distR="114300" simplePos="0" relativeHeight="251656704" behindDoc="1" locked="0" layoutInCell="1" allowOverlap="1" wp14:anchorId="14C5E066" wp14:editId="0A6FBFAE">
          <wp:simplePos x="0" y="0"/>
          <wp:positionH relativeFrom="column">
            <wp:posOffset>-997872</wp:posOffset>
          </wp:positionH>
          <wp:positionV relativeFrom="paragraph">
            <wp:posOffset>39329</wp:posOffset>
          </wp:positionV>
          <wp:extent cx="7532768" cy="10652400"/>
          <wp:effectExtent l="0" t="0" r="0" b="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pic:nvPicPr>
                <pic:blipFill>
                  <a:blip r:embed="rId1">
                    <a:extLst>
                      <a:ext uri="{28A0092B-C50C-407E-A947-70E740481C1C}">
                        <a14:useLocalDpi xmlns:a14="http://schemas.microsoft.com/office/drawing/2010/main" val="0"/>
                      </a:ext>
                    </a:extLst>
                  </a:blip>
                  <a:stretch>
                    <a:fillRect/>
                  </a:stretch>
                </pic:blipFill>
                <pic:spPr>
                  <a:xfrm>
                    <a:off x="0" y="0"/>
                    <a:ext cx="7532768" cy="1065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75pt;height:10.75pt" o:bullet="t">
        <v:imagedata r:id="rId1" o:title="BD14565_"/>
      </v:shape>
    </w:pict>
  </w:numPicBullet>
  <w:numPicBullet w:numPicBulletId="1">
    <w:pict>
      <v:shape id="_x0000_i1030" type="#_x0000_t75" style="width:7.4pt;height:7.4pt" o:bullet="t">
        <v:imagedata r:id="rId2" o:title="dot"/>
      </v:shape>
    </w:pict>
  </w:numPicBullet>
  <w:numPicBullet w:numPicBulletId="2">
    <w:pict>
      <v:shape id="_x0000_i1031" type="#_x0000_t75" style="width:415.2pt;height:415.85pt;visibility:visible;mso-wrap-style:square" o:bullet="t">
        <v:imagedata r:id="rId3" o:title=""/>
      </v:shape>
    </w:pict>
  </w:numPicBullet>
  <w:abstractNum w:abstractNumId="0" w15:restartNumberingAfterBreak="0">
    <w:nsid w:val="FFFFFF7C"/>
    <w:multiLevelType w:val="singleLevel"/>
    <w:tmpl w:val="9708B87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1A06D3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64678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DE76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24796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52C3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1A14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A2288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888945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C48E7E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6248DE"/>
    <w:multiLevelType w:val="hybridMultilevel"/>
    <w:tmpl w:val="BB02AFD4"/>
    <w:lvl w:ilvl="0" w:tplc="10EA2D9A">
      <w:start w:val="4"/>
      <w:numFmt w:val="bullet"/>
      <w:lvlText w:val="-"/>
      <w:lvlJc w:val="left"/>
      <w:pPr>
        <w:ind w:left="720" w:hanging="360"/>
      </w:pPr>
      <w:rPr>
        <w:rFonts w:ascii="Arial Narrow" w:eastAsiaTheme="minorHAnsi" w:hAnsi="Arial Narrow"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FF6103C"/>
    <w:multiLevelType w:val="hybridMultilevel"/>
    <w:tmpl w:val="EB4C47CE"/>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C8D7121"/>
    <w:multiLevelType w:val="hybridMultilevel"/>
    <w:tmpl w:val="F6827500"/>
    <w:lvl w:ilvl="0" w:tplc="0B2CE960">
      <w:start w:val="1"/>
      <w:numFmt w:val="bullet"/>
      <w:pStyle w:val="Aufzhlung"/>
      <w:lvlText w:val=""/>
      <w:lvlJc w:val="left"/>
      <w:pPr>
        <w:ind w:left="360" w:hanging="360"/>
      </w:pPr>
      <w:rPr>
        <w:rFonts w:ascii="Symbol" w:hAnsi="Symbol" w:hint="default"/>
        <w:color w:val="FF28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90B0BDF"/>
    <w:multiLevelType w:val="multilevel"/>
    <w:tmpl w:val="0ABC51A6"/>
    <w:lvl w:ilvl="0">
      <w:start w:val="1"/>
      <w:numFmt w:val="bullet"/>
      <w:lvlText w:val=""/>
      <w:lvlPicBulletId w:val="1"/>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A3F3D78"/>
    <w:multiLevelType w:val="multilevel"/>
    <w:tmpl w:val="0ABC51A6"/>
    <w:lvl w:ilvl="0">
      <w:start w:val="1"/>
      <w:numFmt w:val="bullet"/>
      <w:lvlText w:val=""/>
      <w:lvlPicBulletId w:val="1"/>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lvl w:ilvl="0">
        <w:start w:val="1"/>
        <w:numFmt w:val="bullet"/>
        <w:lvlText w:val=""/>
        <w:lvlJc w:val="left"/>
        <w:pPr>
          <w:ind w:left="340" w:hanging="340"/>
        </w:pPr>
        <w:rPr>
          <w:rFonts w:ascii="Symbol" w:hAnsi="Symbol" w:hint="default"/>
        </w:rPr>
      </w:lvl>
    </w:lvlOverride>
    <w:lvlOverride w:ilvl="1">
      <w:lvl w:ilvl="1">
        <w:start w:val="1"/>
        <w:numFmt w:val="bullet"/>
        <w:lvlText w:val=""/>
        <w:lvlJc w:val="left"/>
        <w:pPr>
          <w:ind w:left="1440" w:hanging="360"/>
        </w:pPr>
        <w:rPr>
          <w:rFonts w:ascii="Symbol" w:hAnsi="Symbol" w:hint="default"/>
        </w:rPr>
      </w:lvl>
    </w:lvlOverride>
    <w:lvlOverride w:ilvl="2">
      <w:lvl w:ilvl="2">
        <w:start w:val="1"/>
        <w:numFmt w:val="bullet"/>
        <w:lvlText w:val=""/>
        <w:lvlJc w:val="left"/>
        <w:pPr>
          <w:ind w:left="2160" w:hanging="360"/>
        </w:pPr>
        <w:rPr>
          <w:rFonts w:ascii="Symbol" w:hAnsi="Symbol" w:hint="default"/>
        </w:rPr>
      </w:lvl>
    </w:lvlOverride>
    <w:lvlOverride w:ilvl="3">
      <w:lvl w:ilvl="3">
        <w:start w:val="1"/>
        <w:numFmt w:val="bullet"/>
        <w:lvlText w:val=""/>
        <w:lvlJc w:val="left"/>
        <w:pPr>
          <w:ind w:left="2880" w:hanging="360"/>
        </w:pPr>
        <w:rPr>
          <w:rFonts w:ascii="Symbol" w:hAnsi="Symbol" w:hint="default"/>
        </w:rPr>
      </w:lvl>
    </w:lvlOverride>
    <w:lvlOverride w:ilvl="4">
      <w:lvl w:ilvl="4">
        <w:start w:val="1"/>
        <w:numFmt w:val="bullet"/>
        <w:lvlText w:val=""/>
        <w:lvlJc w:val="left"/>
        <w:pPr>
          <w:ind w:left="3600" w:hanging="360"/>
        </w:pPr>
        <w:rPr>
          <w:rFonts w:ascii="Symbol" w:hAnsi="Symbol" w:hint="default"/>
        </w:rPr>
      </w:lvl>
    </w:lvlOverride>
    <w:lvlOverride w:ilvl="5">
      <w:lvl w:ilvl="5">
        <w:start w:val="1"/>
        <w:numFmt w:val="bullet"/>
        <w:lvlText w:val=""/>
        <w:lvlJc w:val="left"/>
        <w:pPr>
          <w:ind w:left="4320" w:hanging="360"/>
        </w:pPr>
        <w:rPr>
          <w:rFonts w:ascii="Symbol" w:hAnsi="Symbol" w:hint="default"/>
        </w:rPr>
      </w:lvl>
    </w:lvlOverride>
    <w:lvlOverride w:ilvl="6">
      <w:lvl w:ilvl="6">
        <w:start w:val="1"/>
        <w:numFmt w:val="bullet"/>
        <w:lvlText w:val=""/>
        <w:lvlJc w:val="left"/>
        <w:pPr>
          <w:ind w:left="5040" w:hanging="360"/>
        </w:pPr>
        <w:rPr>
          <w:rFonts w:ascii="Symbol" w:hAnsi="Symbol" w:hint="default"/>
        </w:rPr>
      </w:lvl>
    </w:lvlOverride>
    <w:lvlOverride w:ilvl="7">
      <w:lvl w:ilvl="7">
        <w:start w:val="1"/>
        <w:numFmt w:val="bullet"/>
        <w:lvlText w:val=""/>
        <w:lvlJc w:val="left"/>
        <w:pPr>
          <w:ind w:left="5760" w:hanging="360"/>
        </w:pPr>
        <w:rPr>
          <w:rFonts w:ascii="Symbol" w:hAnsi="Symbol" w:hint="default"/>
        </w:rPr>
      </w:lvl>
    </w:lvlOverride>
    <w:lvlOverride w:ilvl="8">
      <w:lvl w:ilvl="8">
        <w:start w:val="1"/>
        <w:numFmt w:val="bullet"/>
        <w:lvlText w:val=""/>
        <w:lvlJc w:val="left"/>
        <w:pPr>
          <w:ind w:left="6480" w:hanging="360"/>
        </w:pPr>
        <w:rPr>
          <w:rFonts w:ascii="Symbol" w:hAnsi="Symbol" w:hint="default"/>
        </w:rPr>
      </w:lvl>
    </w:lvlOverride>
  </w:num>
  <w:num w:numId="15">
    <w:abstractNumId w:val="13"/>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autoHyphenation/>
  <w:hyphenationZone w:val="425"/>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FB"/>
    <w:rsid w:val="00001C41"/>
    <w:rsid w:val="000062ED"/>
    <w:rsid w:val="00011FD9"/>
    <w:rsid w:val="00012833"/>
    <w:rsid w:val="0001339C"/>
    <w:rsid w:val="00016E86"/>
    <w:rsid w:val="0002070A"/>
    <w:rsid w:val="000226DE"/>
    <w:rsid w:val="00023948"/>
    <w:rsid w:val="000271B7"/>
    <w:rsid w:val="000379EF"/>
    <w:rsid w:val="00051774"/>
    <w:rsid w:val="0006608D"/>
    <w:rsid w:val="000669EE"/>
    <w:rsid w:val="00077A59"/>
    <w:rsid w:val="00083CC7"/>
    <w:rsid w:val="0008737D"/>
    <w:rsid w:val="000B6AEF"/>
    <w:rsid w:val="000C3197"/>
    <w:rsid w:val="000C466C"/>
    <w:rsid w:val="000D0783"/>
    <w:rsid w:val="000D4A47"/>
    <w:rsid w:val="000E33F4"/>
    <w:rsid w:val="000E5038"/>
    <w:rsid w:val="000E5707"/>
    <w:rsid w:val="00102573"/>
    <w:rsid w:val="0010717F"/>
    <w:rsid w:val="0011001E"/>
    <w:rsid w:val="0011172D"/>
    <w:rsid w:val="00123A0A"/>
    <w:rsid w:val="001253F7"/>
    <w:rsid w:val="001338D1"/>
    <w:rsid w:val="00134C0E"/>
    <w:rsid w:val="00140F25"/>
    <w:rsid w:val="0014287A"/>
    <w:rsid w:val="00144E37"/>
    <w:rsid w:val="00146E76"/>
    <w:rsid w:val="00150CF6"/>
    <w:rsid w:val="001524EB"/>
    <w:rsid w:val="00153739"/>
    <w:rsid w:val="001604EE"/>
    <w:rsid w:val="001710DB"/>
    <w:rsid w:val="001744D4"/>
    <w:rsid w:val="0017720C"/>
    <w:rsid w:val="00183DB6"/>
    <w:rsid w:val="00185A41"/>
    <w:rsid w:val="00193CAE"/>
    <w:rsid w:val="001A0194"/>
    <w:rsid w:val="001A6F56"/>
    <w:rsid w:val="001B03C2"/>
    <w:rsid w:val="001D48FB"/>
    <w:rsid w:val="001E1994"/>
    <w:rsid w:val="001E2F2C"/>
    <w:rsid w:val="001E7B7A"/>
    <w:rsid w:val="001E7F95"/>
    <w:rsid w:val="001F39A0"/>
    <w:rsid w:val="001F3F8B"/>
    <w:rsid w:val="001F674F"/>
    <w:rsid w:val="0020575D"/>
    <w:rsid w:val="002058B4"/>
    <w:rsid w:val="00205DE9"/>
    <w:rsid w:val="002066CD"/>
    <w:rsid w:val="00214505"/>
    <w:rsid w:val="002147A4"/>
    <w:rsid w:val="00220C5A"/>
    <w:rsid w:val="0023313C"/>
    <w:rsid w:val="00234D2A"/>
    <w:rsid w:val="002500E5"/>
    <w:rsid w:val="0027217B"/>
    <w:rsid w:val="00280DF9"/>
    <w:rsid w:val="00281685"/>
    <w:rsid w:val="002937FA"/>
    <w:rsid w:val="002A177A"/>
    <w:rsid w:val="002A2791"/>
    <w:rsid w:val="002A3007"/>
    <w:rsid w:val="002C6D72"/>
    <w:rsid w:val="002D1A38"/>
    <w:rsid w:val="002E554E"/>
    <w:rsid w:val="002F320E"/>
    <w:rsid w:val="002F7B23"/>
    <w:rsid w:val="003006AB"/>
    <w:rsid w:val="003060BA"/>
    <w:rsid w:val="00314C9B"/>
    <w:rsid w:val="00316A4A"/>
    <w:rsid w:val="00317B48"/>
    <w:rsid w:val="0032640F"/>
    <w:rsid w:val="00330017"/>
    <w:rsid w:val="003305A3"/>
    <w:rsid w:val="0033112A"/>
    <w:rsid w:val="0034758B"/>
    <w:rsid w:val="00355A92"/>
    <w:rsid w:val="0036047A"/>
    <w:rsid w:val="00362D3A"/>
    <w:rsid w:val="00363512"/>
    <w:rsid w:val="00366141"/>
    <w:rsid w:val="003730C9"/>
    <w:rsid w:val="00385F19"/>
    <w:rsid w:val="003872AC"/>
    <w:rsid w:val="00391463"/>
    <w:rsid w:val="0039383E"/>
    <w:rsid w:val="003A156F"/>
    <w:rsid w:val="003B2FD9"/>
    <w:rsid w:val="003B619C"/>
    <w:rsid w:val="003C3ED5"/>
    <w:rsid w:val="003C43FB"/>
    <w:rsid w:val="003C4F3C"/>
    <w:rsid w:val="003D1E49"/>
    <w:rsid w:val="003D2EAB"/>
    <w:rsid w:val="003D3A53"/>
    <w:rsid w:val="003D3FE6"/>
    <w:rsid w:val="003D71AD"/>
    <w:rsid w:val="003D735C"/>
    <w:rsid w:val="003D78C9"/>
    <w:rsid w:val="003E5F9D"/>
    <w:rsid w:val="003E635A"/>
    <w:rsid w:val="003F32CE"/>
    <w:rsid w:val="00400FF9"/>
    <w:rsid w:val="004026EC"/>
    <w:rsid w:val="00404D85"/>
    <w:rsid w:val="00410C48"/>
    <w:rsid w:val="004114F0"/>
    <w:rsid w:val="00415A18"/>
    <w:rsid w:val="00431010"/>
    <w:rsid w:val="004313A4"/>
    <w:rsid w:val="0043686B"/>
    <w:rsid w:val="00440894"/>
    <w:rsid w:val="00445C19"/>
    <w:rsid w:val="00446747"/>
    <w:rsid w:val="00455E63"/>
    <w:rsid w:val="00465B11"/>
    <w:rsid w:val="0047342F"/>
    <w:rsid w:val="0048275F"/>
    <w:rsid w:val="00485AD7"/>
    <w:rsid w:val="00490F04"/>
    <w:rsid w:val="004945D5"/>
    <w:rsid w:val="0049498B"/>
    <w:rsid w:val="004A332C"/>
    <w:rsid w:val="004A6456"/>
    <w:rsid w:val="004A77AC"/>
    <w:rsid w:val="004A7C77"/>
    <w:rsid w:val="004B2C41"/>
    <w:rsid w:val="004B4525"/>
    <w:rsid w:val="004C0259"/>
    <w:rsid w:val="004C58F3"/>
    <w:rsid w:val="004C7618"/>
    <w:rsid w:val="004C79B2"/>
    <w:rsid w:val="004D00A6"/>
    <w:rsid w:val="004D628B"/>
    <w:rsid w:val="004D62C2"/>
    <w:rsid w:val="004E330C"/>
    <w:rsid w:val="004E7F96"/>
    <w:rsid w:val="004F18F2"/>
    <w:rsid w:val="004F3DF2"/>
    <w:rsid w:val="0051319C"/>
    <w:rsid w:val="0051583C"/>
    <w:rsid w:val="005271DB"/>
    <w:rsid w:val="00544B31"/>
    <w:rsid w:val="00552FA5"/>
    <w:rsid w:val="00573947"/>
    <w:rsid w:val="005936BC"/>
    <w:rsid w:val="00595DA0"/>
    <w:rsid w:val="005A4ABA"/>
    <w:rsid w:val="005A5884"/>
    <w:rsid w:val="005A69AE"/>
    <w:rsid w:val="005B2CAC"/>
    <w:rsid w:val="005B2E36"/>
    <w:rsid w:val="005C1512"/>
    <w:rsid w:val="005D03EB"/>
    <w:rsid w:val="005D06B4"/>
    <w:rsid w:val="005D24B9"/>
    <w:rsid w:val="005D5CFF"/>
    <w:rsid w:val="005D5EAD"/>
    <w:rsid w:val="005E584A"/>
    <w:rsid w:val="005F2813"/>
    <w:rsid w:val="00607EAE"/>
    <w:rsid w:val="00611F88"/>
    <w:rsid w:val="006120CA"/>
    <w:rsid w:val="00622C36"/>
    <w:rsid w:val="006270EA"/>
    <w:rsid w:val="006327DE"/>
    <w:rsid w:val="00641449"/>
    <w:rsid w:val="006579B9"/>
    <w:rsid w:val="0066449F"/>
    <w:rsid w:val="00670C37"/>
    <w:rsid w:val="00687A93"/>
    <w:rsid w:val="006905C5"/>
    <w:rsid w:val="00690D87"/>
    <w:rsid w:val="006934A7"/>
    <w:rsid w:val="00693C19"/>
    <w:rsid w:val="00694399"/>
    <w:rsid w:val="006A127C"/>
    <w:rsid w:val="006A71C8"/>
    <w:rsid w:val="006A743B"/>
    <w:rsid w:val="006B4138"/>
    <w:rsid w:val="006B56E0"/>
    <w:rsid w:val="006E52EB"/>
    <w:rsid w:val="006F45E8"/>
    <w:rsid w:val="006F6924"/>
    <w:rsid w:val="00700D27"/>
    <w:rsid w:val="007143FF"/>
    <w:rsid w:val="00717650"/>
    <w:rsid w:val="0072144C"/>
    <w:rsid w:val="00736DDE"/>
    <w:rsid w:val="00741503"/>
    <w:rsid w:val="007428CC"/>
    <w:rsid w:val="00743B38"/>
    <w:rsid w:val="00746251"/>
    <w:rsid w:val="00746E93"/>
    <w:rsid w:val="00750977"/>
    <w:rsid w:val="007549CF"/>
    <w:rsid w:val="00762ABD"/>
    <w:rsid w:val="00762BCB"/>
    <w:rsid w:val="00765CA7"/>
    <w:rsid w:val="00767CBF"/>
    <w:rsid w:val="00771683"/>
    <w:rsid w:val="00786BBB"/>
    <w:rsid w:val="00787A6C"/>
    <w:rsid w:val="007A1538"/>
    <w:rsid w:val="007A622E"/>
    <w:rsid w:val="007B12B9"/>
    <w:rsid w:val="007B529F"/>
    <w:rsid w:val="007B7BE3"/>
    <w:rsid w:val="007C0FA2"/>
    <w:rsid w:val="007C25DE"/>
    <w:rsid w:val="007C6D67"/>
    <w:rsid w:val="007D4D8F"/>
    <w:rsid w:val="007F6972"/>
    <w:rsid w:val="00800326"/>
    <w:rsid w:val="0081023A"/>
    <w:rsid w:val="008165AB"/>
    <w:rsid w:val="008175A7"/>
    <w:rsid w:val="00822581"/>
    <w:rsid w:val="00822CCF"/>
    <w:rsid w:val="008303DE"/>
    <w:rsid w:val="00836E29"/>
    <w:rsid w:val="00851FCD"/>
    <w:rsid w:val="00855266"/>
    <w:rsid w:val="0086375C"/>
    <w:rsid w:val="008678ED"/>
    <w:rsid w:val="00883F4F"/>
    <w:rsid w:val="00892706"/>
    <w:rsid w:val="00897074"/>
    <w:rsid w:val="008A1085"/>
    <w:rsid w:val="008A5C2B"/>
    <w:rsid w:val="008B11EB"/>
    <w:rsid w:val="008C0910"/>
    <w:rsid w:val="008C23F8"/>
    <w:rsid w:val="008C2A45"/>
    <w:rsid w:val="008C72F5"/>
    <w:rsid w:val="008D4C40"/>
    <w:rsid w:val="008F33F0"/>
    <w:rsid w:val="009107A5"/>
    <w:rsid w:val="00914279"/>
    <w:rsid w:val="00914B04"/>
    <w:rsid w:val="00915AC3"/>
    <w:rsid w:val="00921342"/>
    <w:rsid w:val="009233AC"/>
    <w:rsid w:val="00933C5D"/>
    <w:rsid w:val="00934B32"/>
    <w:rsid w:val="00945B31"/>
    <w:rsid w:val="00954D3C"/>
    <w:rsid w:val="00964509"/>
    <w:rsid w:val="00966007"/>
    <w:rsid w:val="00967636"/>
    <w:rsid w:val="009700CC"/>
    <w:rsid w:val="00971E3E"/>
    <w:rsid w:val="009734B5"/>
    <w:rsid w:val="00976377"/>
    <w:rsid w:val="00977939"/>
    <w:rsid w:val="009818B0"/>
    <w:rsid w:val="00982D29"/>
    <w:rsid w:val="00990887"/>
    <w:rsid w:val="00991F5A"/>
    <w:rsid w:val="009A42FE"/>
    <w:rsid w:val="009A6AF7"/>
    <w:rsid w:val="009B5876"/>
    <w:rsid w:val="009C13E7"/>
    <w:rsid w:val="009C1DF6"/>
    <w:rsid w:val="009C657B"/>
    <w:rsid w:val="009C69D1"/>
    <w:rsid w:val="009F0D18"/>
    <w:rsid w:val="00A0163A"/>
    <w:rsid w:val="00A0231B"/>
    <w:rsid w:val="00A054F9"/>
    <w:rsid w:val="00A147B4"/>
    <w:rsid w:val="00A15D78"/>
    <w:rsid w:val="00A25EAA"/>
    <w:rsid w:val="00A265B0"/>
    <w:rsid w:val="00A36E3D"/>
    <w:rsid w:val="00A45449"/>
    <w:rsid w:val="00A462DD"/>
    <w:rsid w:val="00A4746C"/>
    <w:rsid w:val="00A679AE"/>
    <w:rsid w:val="00A70898"/>
    <w:rsid w:val="00A71426"/>
    <w:rsid w:val="00A71B09"/>
    <w:rsid w:val="00A72E7C"/>
    <w:rsid w:val="00A81ACA"/>
    <w:rsid w:val="00A83A14"/>
    <w:rsid w:val="00A92A1D"/>
    <w:rsid w:val="00A93883"/>
    <w:rsid w:val="00A93E0F"/>
    <w:rsid w:val="00AA0A92"/>
    <w:rsid w:val="00AA4571"/>
    <w:rsid w:val="00AA5F86"/>
    <w:rsid w:val="00AA646F"/>
    <w:rsid w:val="00AA66BB"/>
    <w:rsid w:val="00AC5EA9"/>
    <w:rsid w:val="00AF0A18"/>
    <w:rsid w:val="00AF4D9A"/>
    <w:rsid w:val="00B07BBB"/>
    <w:rsid w:val="00B1070A"/>
    <w:rsid w:val="00B14719"/>
    <w:rsid w:val="00B15446"/>
    <w:rsid w:val="00B16FD9"/>
    <w:rsid w:val="00B24006"/>
    <w:rsid w:val="00B259FD"/>
    <w:rsid w:val="00B32A7F"/>
    <w:rsid w:val="00B33E0B"/>
    <w:rsid w:val="00B45C5E"/>
    <w:rsid w:val="00B47D00"/>
    <w:rsid w:val="00B634DD"/>
    <w:rsid w:val="00B6693C"/>
    <w:rsid w:val="00B703ED"/>
    <w:rsid w:val="00B7742E"/>
    <w:rsid w:val="00B956F1"/>
    <w:rsid w:val="00BA6D08"/>
    <w:rsid w:val="00BB3AE8"/>
    <w:rsid w:val="00BB4EF9"/>
    <w:rsid w:val="00BC6206"/>
    <w:rsid w:val="00BC6A1A"/>
    <w:rsid w:val="00BD18F5"/>
    <w:rsid w:val="00BE212D"/>
    <w:rsid w:val="00BE2CA0"/>
    <w:rsid w:val="00BF6F23"/>
    <w:rsid w:val="00C019EC"/>
    <w:rsid w:val="00C1010F"/>
    <w:rsid w:val="00C13B28"/>
    <w:rsid w:val="00C150D5"/>
    <w:rsid w:val="00C23175"/>
    <w:rsid w:val="00C24D8A"/>
    <w:rsid w:val="00C271EE"/>
    <w:rsid w:val="00C4089C"/>
    <w:rsid w:val="00C61D98"/>
    <w:rsid w:val="00C6256D"/>
    <w:rsid w:val="00C75B76"/>
    <w:rsid w:val="00C825B1"/>
    <w:rsid w:val="00C841F5"/>
    <w:rsid w:val="00C86223"/>
    <w:rsid w:val="00C93590"/>
    <w:rsid w:val="00CB172F"/>
    <w:rsid w:val="00CB6585"/>
    <w:rsid w:val="00CD011E"/>
    <w:rsid w:val="00CD12BB"/>
    <w:rsid w:val="00CD2D50"/>
    <w:rsid w:val="00CD3D13"/>
    <w:rsid w:val="00CD7D2C"/>
    <w:rsid w:val="00CE4DB3"/>
    <w:rsid w:val="00CF3392"/>
    <w:rsid w:val="00D02D94"/>
    <w:rsid w:val="00D11E86"/>
    <w:rsid w:val="00D14F29"/>
    <w:rsid w:val="00D15F84"/>
    <w:rsid w:val="00D232AD"/>
    <w:rsid w:val="00D249C0"/>
    <w:rsid w:val="00D30451"/>
    <w:rsid w:val="00D30A19"/>
    <w:rsid w:val="00D3262E"/>
    <w:rsid w:val="00D336FD"/>
    <w:rsid w:val="00D3447E"/>
    <w:rsid w:val="00D413B6"/>
    <w:rsid w:val="00D455A6"/>
    <w:rsid w:val="00D471AD"/>
    <w:rsid w:val="00D50840"/>
    <w:rsid w:val="00D55D89"/>
    <w:rsid w:val="00D63F76"/>
    <w:rsid w:val="00D6603A"/>
    <w:rsid w:val="00D74D4B"/>
    <w:rsid w:val="00D8052A"/>
    <w:rsid w:val="00D82BCA"/>
    <w:rsid w:val="00D86B47"/>
    <w:rsid w:val="00D9387C"/>
    <w:rsid w:val="00D94AEF"/>
    <w:rsid w:val="00DA4D8E"/>
    <w:rsid w:val="00DA5366"/>
    <w:rsid w:val="00DA7D4A"/>
    <w:rsid w:val="00DB5629"/>
    <w:rsid w:val="00DB7D4B"/>
    <w:rsid w:val="00DC4B3E"/>
    <w:rsid w:val="00DD097A"/>
    <w:rsid w:val="00DD10DF"/>
    <w:rsid w:val="00DE5D35"/>
    <w:rsid w:val="00DE6EC8"/>
    <w:rsid w:val="00E03595"/>
    <w:rsid w:val="00E10964"/>
    <w:rsid w:val="00E124CE"/>
    <w:rsid w:val="00E2091E"/>
    <w:rsid w:val="00E21B81"/>
    <w:rsid w:val="00E27CB2"/>
    <w:rsid w:val="00E32C28"/>
    <w:rsid w:val="00E40158"/>
    <w:rsid w:val="00E43E6D"/>
    <w:rsid w:val="00E46E9D"/>
    <w:rsid w:val="00E65B92"/>
    <w:rsid w:val="00E71B24"/>
    <w:rsid w:val="00E84FCC"/>
    <w:rsid w:val="00E86231"/>
    <w:rsid w:val="00E863FC"/>
    <w:rsid w:val="00E914E4"/>
    <w:rsid w:val="00E92BA6"/>
    <w:rsid w:val="00EA4004"/>
    <w:rsid w:val="00EB61D0"/>
    <w:rsid w:val="00EC18C0"/>
    <w:rsid w:val="00EC43FC"/>
    <w:rsid w:val="00EC76BA"/>
    <w:rsid w:val="00ED11A8"/>
    <w:rsid w:val="00ED3B59"/>
    <w:rsid w:val="00ED7DBC"/>
    <w:rsid w:val="00EE3C5A"/>
    <w:rsid w:val="00EE6540"/>
    <w:rsid w:val="00EE7C9A"/>
    <w:rsid w:val="00EF69E8"/>
    <w:rsid w:val="00F02DF7"/>
    <w:rsid w:val="00F045B0"/>
    <w:rsid w:val="00F11D1C"/>
    <w:rsid w:val="00F12A05"/>
    <w:rsid w:val="00F13D40"/>
    <w:rsid w:val="00F158E9"/>
    <w:rsid w:val="00F17FA5"/>
    <w:rsid w:val="00F203AE"/>
    <w:rsid w:val="00F23E6E"/>
    <w:rsid w:val="00F26CF8"/>
    <w:rsid w:val="00F3198F"/>
    <w:rsid w:val="00F40040"/>
    <w:rsid w:val="00F42572"/>
    <w:rsid w:val="00F51AD3"/>
    <w:rsid w:val="00F526B2"/>
    <w:rsid w:val="00F57725"/>
    <w:rsid w:val="00F632F4"/>
    <w:rsid w:val="00F67C6F"/>
    <w:rsid w:val="00F70A36"/>
    <w:rsid w:val="00F859B0"/>
    <w:rsid w:val="00FA0B5C"/>
    <w:rsid w:val="00FA4B49"/>
    <w:rsid w:val="00FA69FE"/>
    <w:rsid w:val="00FA70C5"/>
    <w:rsid w:val="00FB3E3D"/>
    <w:rsid w:val="00FC1FA0"/>
    <w:rsid w:val="00FE139A"/>
    <w:rsid w:val="00FE279B"/>
    <w:rsid w:val="00FE6572"/>
    <w:rsid w:val="00FF44E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0B1396"/>
  <w15:docId w15:val="{3DA0AC1D-1344-1F4F-8F10-A6539152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rsid w:val="007D4D8F"/>
    <w:pPr>
      <w:spacing w:after="0" w:line="260" w:lineRule="exact"/>
      <w:contextualSpacing/>
    </w:pPr>
    <w:rPr>
      <w:rFonts w:ascii="Arial" w:hAnsi="Arial"/>
      <w:color w:val="000000" w:themeColor="text1"/>
      <w:sz w:val="20"/>
    </w:rPr>
  </w:style>
  <w:style w:type="paragraph" w:styleId="berschrift1">
    <w:name w:val="heading 1"/>
    <w:basedOn w:val="Standard"/>
    <w:next w:val="Flietext"/>
    <w:link w:val="berschrift1Zchn"/>
    <w:autoRedefine/>
    <w:uiPriority w:val="9"/>
    <w:qFormat/>
    <w:rsid w:val="00F3198F"/>
    <w:pPr>
      <w:keepNext/>
      <w:keepLines/>
      <w:suppressAutoHyphens/>
      <w:spacing w:line="320" w:lineRule="atLeast"/>
      <w:outlineLvl w:val="0"/>
    </w:pPr>
    <w:rPr>
      <w:rFonts w:eastAsiaTheme="majorEastAsia" w:cstheme="majorBidi"/>
      <w:b/>
      <w:bCs/>
      <w:caps/>
      <w:color w:val="FF2800"/>
      <w:sz w:val="28"/>
      <w:szCs w:val="28"/>
    </w:rPr>
  </w:style>
  <w:style w:type="paragraph" w:styleId="berschrift2">
    <w:name w:val="heading 2"/>
    <w:basedOn w:val="Standard"/>
    <w:next w:val="Flietext"/>
    <w:link w:val="berschrift2Zchn"/>
    <w:autoRedefine/>
    <w:uiPriority w:val="9"/>
    <w:unhideWhenUsed/>
    <w:qFormat/>
    <w:rsid w:val="00F3198F"/>
    <w:pPr>
      <w:keepNext/>
      <w:keepLines/>
      <w:suppressAutoHyphens/>
      <w:outlineLvl w:val="1"/>
    </w:pPr>
    <w:rPr>
      <w:rFonts w:eastAsiaTheme="majorEastAsia" w:cstheme="majorBidi"/>
      <w:b/>
      <w:bCs/>
      <w:caps/>
      <w:sz w:val="24"/>
      <w:szCs w:val="26"/>
    </w:rPr>
  </w:style>
  <w:style w:type="paragraph" w:styleId="berschrift3">
    <w:name w:val="heading 3"/>
    <w:basedOn w:val="Standard"/>
    <w:next w:val="Flietext"/>
    <w:link w:val="berschrift3Zchn"/>
    <w:uiPriority w:val="9"/>
    <w:unhideWhenUsed/>
    <w:qFormat/>
    <w:rsid w:val="00F3198F"/>
    <w:pPr>
      <w:keepNext/>
      <w:keepLines/>
      <w:suppressAutoHyphens/>
      <w:outlineLvl w:val="2"/>
    </w:pPr>
    <w:rPr>
      <w:rFonts w:eastAsiaTheme="majorEastAsia" w:cstheme="majorBidi"/>
      <w:bCs/>
      <w:caps/>
    </w:rPr>
  </w:style>
  <w:style w:type="paragraph" w:styleId="berschrift4">
    <w:name w:val="heading 4"/>
    <w:aliases w:val="Hervorhebungen"/>
    <w:basedOn w:val="Standard"/>
    <w:next w:val="Flietext"/>
    <w:link w:val="berschrift4Zchn"/>
    <w:uiPriority w:val="9"/>
    <w:unhideWhenUsed/>
    <w:qFormat/>
    <w:rsid w:val="00F3198F"/>
    <w:pPr>
      <w:keepNext/>
      <w:keepLines/>
      <w:outlineLvl w:val="3"/>
    </w:pPr>
    <w:rPr>
      <w:rFonts w:eastAsiaTheme="majorEastAsia" w:cstheme="majorBidi"/>
      <w:b/>
      <w:bCs/>
      <w:iCs/>
      <w:caps/>
      <w:color w:val="FF2800"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autoRedefine/>
    <w:uiPriority w:val="99"/>
    <w:unhideWhenUsed/>
    <w:rsid w:val="00A71426"/>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A71426"/>
    <w:rPr>
      <w:rFonts w:ascii="Arial" w:hAnsi="Arial"/>
      <w:sz w:val="20"/>
    </w:rPr>
  </w:style>
  <w:style w:type="paragraph" w:styleId="Fuzeile">
    <w:name w:val="footer"/>
    <w:basedOn w:val="Standard"/>
    <w:link w:val="FuzeileZchn"/>
    <w:autoRedefine/>
    <w:unhideWhenUsed/>
    <w:rsid w:val="00415A18"/>
    <w:pPr>
      <w:tabs>
        <w:tab w:val="right" w:pos="9781"/>
      </w:tabs>
      <w:spacing w:before="40" w:line="360" w:lineRule="auto"/>
      <w:ind w:right="-737"/>
      <w:jc w:val="right"/>
    </w:pPr>
    <w:rPr>
      <w:sz w:val="16"/>
      <w:szCs w:val="16"/>
    </w:rPr>
  </w:style>
  <w:style w:type="character" w:customStyle="1" w:styleId="FuzeileZchn">
    <w:name w:val="Fußzeile Zchn"/>
    <w:basedOn w:val="Absatz-Standardschriftart"/>
    <w:link w:val="Fuzeile"/>
    <w:rsid w:val="00415A18"/>
    <w:rPr>
      <w:rFonts w:ascii="Raleway" w:hAnsi="Raleway"/>
      <w:sz w:val="16"/>
      <w:szCs w:val="16"/>
    </w:rPr>
  </w:style>
  <w:style w:type="table" w:styleId="Tabellenraster">
    <w:name w:val="Table Grid"/>
    <w:basedOn w:val="NormaleTabelle"/>
    <w:uiPriority w:val="59"/>
    <w:rsid w:val="002F3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uzeile7spaltig">
    <w:name w:val="Fußzeile 7spaltig"/>
    <w:basedOn w:val="NormaleTabelle"/>
    <w:uiPriority w:val="99"/>
    <w:rsid w:val="00150CF6"/>
    <w:pPr>
      <w:spacing w:after="0" w:line="240" w:lineRule="auto"/>
    </w:pPr>
    <w:tblPr>
      <w:tblCellMar>
        <w:left w:w="0" w:type="dxa"/>
        <w:right w:w="0" w:type="dxa"/>
      </w:tblCellMar>
    </w:tblPr>
  </w:style>
  <w:style w:type="character" w:styleId="Hyperlink">
    <w:name w:val="Hyperlink"/>
    <w:basedOn w:val="Absatz-Standardschriftart"/>
    <w:uiPriority w:val="99"/>
    <w:semiHidden/>
    <w:rsid w:val="0010717F"/>
    <w:rPr>
      <w:color w:val="00C8A0" w:themeColor="accent2"/>
      <w:u w:val="single"/>
    </w:rPr>
  </w:style>
  <w:style w:type="paragraph" w:customStyle="1" w:styleId="TabelleinFuzeile7spaltig">
    <w:name w:val="Tabelle in Fußzeile _7spaltig"/>
    <w:basedOn w:val="Standard"/>
    <w:autoRedefine/>
    <w:rsid w:val="002F320E"/>
    <w:rPr>
      <w:sz w:val="12"/>
    </w:rPr>
  </w:style>
  <w:style w:type="paragraph" w:styleId="Titel">
    <w:name w:val="Title"/>
    <w:basedOn w:val="Standard"/>
    <w:next w:val="Standard"/>
    <w:link w:val="TitelZchn"/>
    <w:uiPriority w:val="10"/>
    <w:semiHidden/>
    <w:qFormat/>
    <w:rsid w:val="00410C48"/>
    <w:pPr>
      <w:pBdr>
        <w:bottom w:val="single" w:sz="8" w:space="4" w:color="FF2800" w:themeColor="accent1"/>
      </w:pBdr>
      <w:spacing w:after="300"/>
    </w:pPr>
    <w:rPr>
      <w:rFonts w:asciiTheme="majorHAnsi" w:eastAsiaTheme="majorEastAsia" w:hAnsiTheme="majorHAnsi" w:cstheme="majorBidi"/>
      <w:color w:val="261E7B" w:themeColor="text2" w:themeShade="BF"/>
      <w:spacing w:val="5"/>
      <w:kern w:val="28"/>
      <w:sz w:val="52"/>
      <w:szCs w:val="52"/>
    </w:rPr>
  </w:style>
  <w:style w:type="character" w:customStyle="1" w:styleId="TitelZchn">
    <w:name w:val="Titel Zchn"/>
    <w:basedOn w:val="Absatz-Standardschriftart"/>
    <w:link w:val="Titel"/>
    <w:uiPriority w:val="10"/>
    <w:semiHidden/>
    <w:rsid w:val="003060BA"/>
    <w:rPr>
      <w:rFonts w:asciiTheme="majorHAnsi" w:eastAsiaTheme="majorEastAsia" w:hAnsiTheme="majorHAnsi" w:cstheme="majorBidi"/>
      <w:color w:val="261E7B" w:themeColor="text2" w:themeShade="BF"/>
      <w:spacing w:val="5"/>
      <w:kern w:val="28"/>
      <w:sz w:val="52"/>
      <w:szCs w:val="52"/>
    </w:rPr>
  </w:style>
  <w:style w:type="character" w:customStyle="1" w:styleId="Hinweisfeldinberschrift4">
    <w:name w:val="Hinweisfeld in Überschrift 4"/>
    <w:basedOn w:val="berschrift4Zchn"/>
    <w:uiPriority w:val="1"/>
    <w:qFormat/>
    <w:rsid w:val="00D15F84"/>
    <w:rPr>
      <w:rFonts w:ascii="Arial" w:eastAsiaTheme="majorEastAsia" w:hAnsi="Arial" w:cstheme="majorBidi"/>
      <w:b/>
      <w:bCs/>
      <w:iCs/>
      <w:caps/>
      <w:color w:val="FF2800" w:themeColor="accent1"/>
      <w:sz w:val="20"/>
      <w:bdr w:val="none" w:sz="0" w:space="0" w:color="auto"/>
      <w:shd w:val="clear" w:color="auto" w:fill="E3E3E3"/>
    </w:rPr>
  </w:style>
  <w:style w:type="character" w:customStyle="1" w:styleId="berschrift1Zchn">
    <w:name w:val="Überschrift 1 Zchn"/>
    <w:basedOn w:val="Absatz-Standardschriftart"/>
    <w:link w:val="berschrift1"/>
    <w:uiPriority w:val="9"/>
    <w:rsid w:val="00F3198F"/>
    <w:rPr>
      <w:rFonts w:ascii="Arial" w:eastAsiaTheme="majorEastAsia" w:hAnsi="Arial" w:cstheme="majorBidi"/>
      <w:b/>
      <w:bCs/>
      <w:caps/>
      <w:color w:val="FF2800"/>
      <w:sz w:val="28"/>
      <w:szCs w:val="28"/>
    </w:rPr>
  </w:style>
  <w:style w:type="paragraph" w:customStyle="1" w:styleId="Flietext">
    <w:name w:val="Fließtext"/>
    <w:basedOn w:val="Standard"/>
    <w:autoRedefine/>
    <w:qFormat/>
    <w:rsid w:val="007428CC"/>
    <w:pPr>
      <w:ind w:right="141"/>
    </w:pPr>
  </w:style>
  <w:style w:type="paragraph" w:customStyle="1" w:styleId="TiteldesDokumentes">
    <w:name w:val="Titel des Dokumentes"/>
    <w:basedOn w:val="Standard"/>
    <w:next w:val="Flietext"/>
    <w:autoRedefine/>
    <w:qFormat/>
    <w:rsid w:val="00F3198F"/>
    <w:pPr>
      <w:spacing w:line="360" w:lineRule="atLeast"/>
    </w:pPr>
    <w:rPr>
      <w:b/>
      <w:caps/>
      <w:color w:val="FF2800"/>
      <w:sz w:val="36"/>
      <w:szCs w:val="28"/>
    </w:rPr>
  </w:style>
  <w:style w:type="paragraph" w:customStyle="1" w:styleId="berschriftIHVZ">
    <w:name w:val="Überschrift _IHVZ"/>
    <w:basedOn w:val="Standard"/>
    <w:next w:val="Flietext"/>
    <w:autoRedefine/>
    <w:qFormat/>
    <w:rsid w:val="00F3198F"/>
    <w:pPr>
      <w:spacing w:line="320" w:lineRule="atLeast"/>
    </w:pPr>
    <w:rPr>
      <w:b/>
      <w:caps/>
      <w:sz w:val="28"/>
      <w:szCs w:val="28"/>
    </w:rPr>
  </w:style>
  <w:style w:type="character" w:customStyle="1" w:styleId="berschrift2Zchn">
    <w:name w:val="Überschrift 2 Zchn"/>
    <w:basedOn w:val="Absatz-Standardschriftart"/>
    <w:link w:val="berschrift2"/>
    <w:uiPriority w:val="9"/>
    <w:rsid w:val="00F3198F"/>
    <w:rPr>
      <w:rFonts w:ascii="Arial" w:eastAsiaTheme="majorEastAsia" w:hAnsi="Arial" w:cstheme="majorBidi"/>
      <w:b/>
      <w:bCs/>
      <w:caps/>
      <w:color w:val="000000" w:themeColor="text1"/>
      <w:sz w:val="24"/>
      <w:szCs w:val="26"/>
    </w:rPr>
  </w:style>
  <w:style w:type="character" w:customStyle="1" w:styleId="berschrift3Zchn">
    <w:name w:val="Überschrift 3 Zchn"/>
    <w:basedOn w:val="Absatz-Standardschriftart"/>
    <w:link w:val="berschrift3"/>
    <w:uiPriority w:val="9"/>
    <w:rsid w:val="00F3198F"/>
    <w:rPr>
      <w:rFonts w:ascii="Arial" w:eastAsiaTheme="majorEastAsia" w:hAnsi="Arial" w:cstheme="majorBidi"/>
      <w:bCs/>
      <w:caps/>
      <w:color w:val="000000" w:themeColor="text1"/>
      <w:sz w:val="20"/>
    </w:rPr>
  </w:style>
  <w:style w:type="paragraph" w:customStyle="1" w:styleId="Aufzhlung">
    <w:name w:val="Aufzählung"/>
    <w:basedOn w:val="Standard"/>
    <w:autoRedefine/>
    <w:qFormat/>
    <w:rsid w:val="00FF44E6"/>
    <w:pPr>
      <w:keepNext/>
      <w:keepLines/>
      <w:numPr>
        <w:numId w:val="16"/>
      </w:numPr>
      <w:spacing w:line="240" w:lineRule="auto"/>
      <w:ind w:left="357" w:hanging="357"/>
    </w:pPr>
    <w:rPr>
      <w:noProof/>
      <w:lang w:val="fr-FR"/>
    </w:rPr>
  </w:style>
  <w:style w:type="character" w:styleId="Fett">
    <w:name w:val="Strong"/>
    <w:basedOn w:val="Absatz-Standardschriftart"/>
    <w:uiPriority w:val="22"/>
    <w:qFormat/>
    <w:rsid w:val="00A93883"/>
    <w:rPr>
      <w:rFonts w:ascii="Arial" w:hAnsi="Arial"/>
      <w:b/>
      <w:bCs/>
      <w:sz w:val="20"/>
    </w:rPr>
  </w:style>
  <w:style w:type="paragraph" w:styleId="Sprechblasentext">
    <w:name w:val="Balloon Text"/>
    <w:basedOn w:val="Standard"/>
    <w:link w:val="SprechblasentextZchn"/>
    <w:uiPriority w:val="99"/>
    <w:semiHidden/>
    <w:unhideWhenUsed/>
    <w:rsid w:val="005D06B4"/>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D06B4"/>
    <w:rPr>
      <w:rFonts w:ascii="Tahoma" w:hAnsi="Tahoma" w:cs="Tahoma"/>
      <w:sz w:val="16"/>
      <w:szCs w:val="16"/>
    </w:rPr>
  </w:style>
  <w:style w:type="table" w:customStyle="1" w:styleId="Bilderrahmen">
    <w:name w:val="Bilderrahmen"/>
    <w:basedOn w:val="NormaleTabelle"/>
    <w:uiPriority w:val="99"/>
    <w:rsid w:val="00366141"/>
    <w:pPr>
      <w:spacing w:after="0" w:line="240" w:lineRule="auto"/>
    </w:pPr>
    <w:tblPr>
      <w:tblCellMar>
        <w:left w:w="0" w:type="dxa"/>
        <w:right w:w="0" w:type="dxa"/>
      </w:tblCellMar>
    </w:tblPr>
  </w:style>
  <w:style w:type="paragraph" w:styleId="Beschriftung">
    <w:name w:val="caption"/>
    <w:basedOn w:val="Standard"/>
    <w:next w:val="Flietext"/>
    <w:autoRedefine/>
    <w:uiPriority w:val="35"/>
    <w:unhideWhenUsed/>
    <w:qFormat/>
    <w:rsid w:val="00EC76BA"/>
    <w:pPr>
      <w:spacing w:line="200" w:lineRule="atLeast"/>
    </w:pPr>
    <w:rPr>
      <w:bCs/>
      <w:sz w:val="16"/>
      <w:szCs w:val="18"/>
    </w:rPr>
  </w:style>
  <w:style w:type="paragraph" w:styleId="Verzeichnis1">
    <w:name w:val="toc 1"/>
    <w:basedOn w:val="Standard"/>
    <w:next w:val="Flietext"/>
    <w:autoRedefine/>
    <w:uiPriority w:val="39"/>
    <w:unhideWhenUsed/>
    <w:qFormat/>
    <w:rsid w:val="00D15F84"/>
    <w:rPr>
      <w:b/>
      <w:sz w:val="24"/>
    </w:rPr>
  </w:style>
  <w:style w:type="paragraph" w:styleId="Verzeichnis2">
    <w:name w:val="toc 2"/>
    <w:basedOn w:val="Flietext"/>
    <w:next w:val="Standard"/>
    <w:autoRedefine/>
    <w:uiPriority w:val="39"/>
    <w:unhideWhenUsed/>
    <w:qFormat/>
    <w:rsid w:val="00A93883"/>
    <w:pPr>
      <w:tabs>
        <w:tab w:val="right" w:leader="dot" w:pos="9032"/>
      </w:tabs>
      <w:ind w:left="567"/>
    </w:pPr>
    <w:rPr>
      <w:sz w:val="22"/>
    </w:rPr>
  </w:style>
  <w:style w:type="paragraph" w:styleId="Verzeichnis3">
    <w:name w:val="toc 3"/>
    <w:basedOn w:val="Standard"/>
    <w:next w:val="Flietext"/>
    <w:autoRedefine/>
    <w:uiPriority w:val="39"/>
    <w:unhideWhenUsed/>
    <w:qFormat/>
    <w:rsid w:val="00011FD9"/>
    <w:pPr>
      <w:ind w:left="1134"/>
    </w:pPr>
    <w:rPr>
      <w:sz w:val="18"/>
    </w:rPr>
  </w:style>
  <w:style w:type="character" w:customStyle="1" w:styleId="berschrift4Zchn">
    <w:name w:val="Überschrift 4 Zchn"/>
    <w:aliases w:val="Hervorhebungen Zchn"/>
    <w:basedOn w:val="Absatz-Standardschriftart"/>
    <w:link w:val="berschrift4"/>
    <w:uiPriority w:val="9"/>
    <w:rsid w:val="00F3198F"/>
    <w:rPr>
      <w:rFonts w:ascii="Arial" w:eastAsiaTheme="majorEastAsia" w:hAnsi="Arial" w:cstheme="majorBidi"/>
      <w:b/>
      <w:bCs/>
      <w:iCs/>
      <w:caps/>
      <w:color w:val="FF2800" w:themeColor="accent1"/>
      <w:sz w:val="20"/>
    </w:rPr>
  </w:style>
  <w:style w:type="paragraph" w:styleId="Blocktext">
    <w:name w:val="Block Text"/>
    <w:basedOn w:val="Standard"/>
    <w:uiPriority w:val="99"/>
    <w:semiHidden/>
    <w:unhideWhenUsed/>
    <w:rsid w:val="0010717F"/>
    <w:pPr>
      <w:pBdr>
        <w:top w:val="single" w:sz="2" w:space="10" w:color="00C8A0" w:themeColor="accent2"/>
        <w:left w:val="single" w:sz="2" w:space="10" w:color="00C8A0" w:themeColor="accent2"/>
        <w:bottom w:val="single" w:sz="2" w:space="10" w:color="00C8A0" w:themeColor="accent2"/>
        <w:right w:val="single" w:sz="2" w:space="10" w:color="00C8A0" w:themeColor="accent2"/>
      </w:pBdr>
      <w:ind w:left="1152" w:right="1152"/>
    </w:pPr>
    <w:rPr>
      <w:rFonts w:asciiTheme="minorHAnsi" w:eastAsiaTheme="minorEastAsia" w:hAnsiTheme="minorHAnsi"/>
      <w:i/>
      <w:iCs/>
      <w:color w:val="00C8A0" w:themeColor="accent2"/>
    </w:rPr>
  </w:style>
  <w:style w:type="paragraph" w:styleId="Inhaltsverzeichnisberschrift">
    <w:name w:val="TOC Heading"/>
    <w:basedOn w:val="berschrift1"/>
    <w:next w:val="Standard"/>
    <w:uiPriority w:val="39"/>
    <w:semiHidden/>
    <w:unhideWhenUsed/>
    <w:qFormat/>
    <w:rsid w:val="0010717F"/>
    <w:pPr>
      <w:suppressAutoHyphens w:val="0"/>
      <w:spacing w:before="480" w:line="280" w:lineRule="exact"/>
      <w:outlineLvl w:val="9"/>
    </w:pPr>
    <w:rPr>
      <w:rFonts w:asciiTheme="majorHAnsi" w:hAnsiTheme="majorHAnsi"/>
      <w:caps w:val="0"/>
      <w:color w:val="000000" w:themeColor="text1"/>
    </w:rPr>
  </w:style>
  <w:style w:type="character" w:styleId="IntensiveHervorhebung">
    <w:name w:val="Intense Emphasis"/>
    <w:basedOn w:val="Absatz-Standardschriftart"/>
    <w:uiPriority w:val="21"/>
    <w:semiHidden/>
    <w:qFormat/>
    <w:rsid w:val="0010717F"/>
    <w:rPr>
      <w:b/>
      <w:bCs/>
      <w:i/>
      <w:iCs/>
      <w:color w:val="FF2800"/>
    </w:rPr>
  </w:style>
  <w:style w:type="paragraph" w:styleId="IntensivesZitat">
    <w:name w:val="Intense Quote"/>
    <w:basedOn w:val="Standard"/>
    <w:next w:val="Standard"/>
    <w:link w:val="IntensivesZitatZchn"/>
    <w:uiPriority w:val="30"/>
    <w:semiHidden/>
    <w:qFormat/>
    <w:rsid w:val="0010717F"/>
    <w:pPr>
      <w:pBdr>
        <w:bottom w:val="single" w:sz="4" w:space="1" w:color="00C8A0" w:themeColor="accent2"/>
      </w:pBdr>
      <w:spacing w:before="200" w:after="280"/>
      <w:ind w:left="936" w:right="936"/>
    </w:pPr>
    <w:rPr>
      <w:b/>
      <w:bCs/>
      <w:i/>
      <w:iCs/>
      <w:color w:val="00C8A0" w:themeColor="accent2"/>
    </w:rPr>
  </w:style>
  <w:style w:type="character" w:customStyle="1" w:styleId="IntensivesZitatZchn">
    <w:name w:val="Intensives Zitat Zchn"/>
    <w:basedOn w:val="Absatz-Standardschriftart"/>
    <w:link w:val="IntensivesZitat"/>
    <w:uiPriority w:val="30"/>
    <w:semiHidden/>
    <w:rsid w:val="0010717F"/>
    <w:rPr>
      <w:rFonts w:ascii="Raleway" w:hAnsi="Raleway"/>
      <w:b/>
      <w:bCs/>
      <w:i/>
      <w:iCs/>
      <w:color w:val="00C8A0" w:themeColor="accent2"/>
      <w:sz w:val="20"/>
    </w:rPr>
  </w:style>
  <w:style w:type="paragraph" w:styleId="Untertitel">
    <w:name w:val="Subtitle"/>
    <w:basedOn w:val="Standard"/>
    <w:next w:val="Standard"/>
    <w:link w:val="UntertitelZchn"/>
    <w:uiPriority w:val="11"/>
    <w:semiHidden/>
    <w:qFormat/>
    <w:rsid w:val="0010717F"/>
    <w:pPr>
      <w:numPr>
        <w:ilvl w:val="1"/>
      </w:numPr>
    </w:pPr>
    <w:rPr>
      <w:rFonts w:asciiTheme="majorHAnsi" w:eastAsiaTheme="majorEastAsia" w:hAnsiTheme="majorHAnsi" w:cstheme="majorBidi"/>
      <w:i/>
      <w:iCs/>
      <w:color w:val="00C8A0" w:themeColor="accent2"/>
      <w:spacing w:val="15"/>
      <w:sz w:val="24"/>
      <w:szCs w:val="24"/>
    </w:rPr>
  </w:style>
  <w:style w:type="character" w:customStyle="1" w:styleId="UntertitelZchn">
    <w:name w:val="Untertitel Zchn"/>
    <w:basedOn w:val="Absatz-Standardschriftart"/>
    <w:link w:val="Untertitel"/>
    <w:uiPriority w:val="11"/>
    <w:semiHidden/>
    <w:rsid w:val="0010717F"/>
    <w:rPr>
      <w:rFonts w:asciiTheme="majorHAnsi" w:eastAsiaTheme="majorEastAsia" w:hAnsiTheme="majorHAnsi" w:cstheme="majorBidi"/>
      <w:i/>
      <w:iCs/>
      <w:color w:val="00C8A0" w:themeColor="accent2"/>
      <w:spacing w:val="15"/>
      <w:sz w:val="24"/>
      <w:szCs w:val="24"/>
    </w:rPr>
  </w:style>
  <w:style w:type="character" w:styleId="BesuchterLink">
    <w:name w:val="FollowedHyperlink"/>
    <w:basedOn w:val="Absatz-Standardschriftart"/>
    <w:uiPriority w:val="99"/>
    <w:semiHidden/>
    <w:unhideWhenUsed/>
    <w:rsid w:val="0010717F"/>
    <w:rPr>
      <w:color w:val="000000" w:themeColor="text1"/>
      <w:u w:val="single"/>
    </w:rPr>
  </w:style>
  <w:style w:type="character" w:styleId="IntensiverVerweis">
    <w:name w:val="Intense Reference"/>
    <w:basedOn w:val="Absatz-Standardschriftart"/>
    <w:uiPriority w:val="32"/>
    <w:semiHidden/>
    <w:qFormat/>
    <w:rsid w:val="0010717F"/>
    <w:rPr>
      <w:b/>
      <w:bCs/>
      <w:smallCaps/>
      <w:color w:val="00C8A0" w:themeColor="accent2"/>
      <w:spacing w:val="5"/>
      <w:u w:val="single"/>
    </w:rPr>
  </w:style>
  <w:style w:type="character" w:styleId="SchwacherVerweis">
    <w:name w:val="Subtle Reference"/>
    <w:basedOn w:val="Absatz-Standardschriftart"/>
    <w:uiPriority w:val="31"/>
    <w:semiHidden/>
    <w:qFormat/>
    <w:rsid w:val="0010717F"/>
    <w:rPr>
      <w:smallCaps/>
      <w:color w:val="00C8A0" w:themeColor="accent2"/>
      <w:u w:val="single"/>
      <w:bdr w:val="none" w:sz="0" w:space="0" w:color="auto"/>
    </w:rPr>
  </w:style>
  <w:style w:type="paragraph" w:styleId="Verzeichnis4">
    <w:name w:val="toc 4"/>
    <w:basedOn w:val="Standard"/>
    <w:next w:val="Standard"/>
    <w:autoRedefine/>
    <w:uiPriority w:val="39"/>
    <w:unhideWhenUsed/>
    <w:rsid w:val="00E863FC"/>
    <w:pPr>
      <w:ind w:left="600"/>
    </w:pPr>
  </w:style>
  <w:style w:type="paragraph" w:styleId="Verzeichnis5">
    <w:name w:val="toc 5"/>
    <w:basedOn w:val="Standard"/>
    <w:next w:val="Standard"/>
    <w:autoRedefine/>
    <w:uiPriority w:val="39"/>
    <w:unhideWhenUsed/>
    <w:rsid w:val="00E863FC"/>
    <w:pPr>
      <w:ind w:left="800"/>
    </w:pPr>
  </w:style>
  <w:style w:type="paragraph" w:styleId="Verzeichnis6">
    <w:name w:val="toc 6"/>
    <w:basedOn w:val="Standard"/>
    <w:next w:val="Standard"/>
    <w:autoRedefine/>
    <w:uiPriority w:val="39"/>
    <w:unhideWhenUsed/>
    <w:rsid w:val="00E863FC"/>
    <w:pPr>
      <w:ind w:left="1000"/>
    </w:pPr>
  </w:style>
  <w:style w:type="paragraph" w:styleId="Verzeichnis7">
    <w:name w:val="toc 7"/>
    <w:basedOn w:val="Standard"/>
    <w:next w:val="Standard"/>
    <w:autoRedefine/>
    <w:uiPriority w:val="39"/>
    <w:unhideWhenUsed/>
    <w:rsid w:val="00E863FC"/>
    <w:pPr>
      <w:ind w:left="1200"/>
    </w:pPr>
  </w:style>
  <w:style w:type="paragraph" w:styleId="Verzeichnis8">
    <w:name w:val="toc 8"/>
    <w:basedOn w:val="Standard"/>
    <w:next w:val="Standard"/>
    <w:autoRedefine/>
    <w:uiPriority w:val="39"/>
    <w:unhideWhenUsed/>
    <w:rsid w:val="00E863FC"/>
    <w:pPr>
      <w:ind w:left="1400"/>
    </w:pPr>
  </w:style>
  <w:style w:type="paragraph" w:styleId="Verzeichnis9">
    <w:name w:val="toc 9"/>
    <w:basedOn w:val="Standard"/>
    <w:next w:val="Standard"/>
    <w:autoRedefine/>
    <w:uiPriority w:val="39"/>
    <w:unhideWhenUsed/>
    <w:rsid w:val="00E863FC"/>
    <w:pPr>
      <w:ind w:left="1600"/>
    </w:pPr>
  </w:style>
  <w:style w:type="paragraph" w:styleId="Funotentext">
    <w:name w:val="footnote text"/>
    <w:basedOn w:val="Standard"/>
    <w:link w:val="FunotentextZchn"/>
    <w:uiPriority w:val="99"/>
    <w:unhideWhenUsed/>
    <w:rsid w:val="00D15F84"/>
    <w:pPr>
      <w:spacing w:line="160" w:lineRule="atLeast"/>
    </w:pPr>
    <w:rPr>
      <w:sz w:val="12"/>
      <w:szCs w:val="24"/>
    </w:rPr>
  </w:style>
  <w:style w:type="character" w:customStyle="1" w:styleId="FunotentextZchn">
    <w:name w:val="Fußnotentext Zchn"/>
    <w:basedOn w:val="Absatz-Standardschriftart"/>
    <w:link w:val="Funotentext"/>
    <w:uiPriority w:val="99"/>
    <w:rsid w:val="00D15F84"/>
    <w:rPr>
      <w:rFonts w:ascii="Arial" w:hAnsi="Arial"/>
      <w:color w:val="000000" w:themeColor="text1"/>
      <w:sz w:val="12"/>
      <w:szCs w:val="24"/>
    </w:rPr>
  </w:style>
  <w:style w:type="character" w:styleId="Funotenzeichen">
    <w:name w:val="footnote reference"/>
    <w:basedOn w:val="Absatz-Standardschriftart"/>
    <w:uiPriority w:val="99"/>
    <w:unhideWhenUsed/>
    <w:rsid w:val="00330017"/>
    <w:rPr>
      <w:vertAlign w:val="superscript"/>
    </w:rPr>
  </w:style>
  <w:style w:type="table" w:customStyle="1" w:styleId="EinfacheTabelle41">
    <w:name w:val="Einfache Tabelle 41"/>
    <w:basedOn w:val="NormaleTabelle"/>
    <w:uiPriority w:val="44"/>
    <w:rsid w:val="00915AC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EinfacheTabelle31">
    <w:name w:val="Einfache Tabelle 31"/>
    <w:basedOn w:val="NormaleTabelle"/>
    <w:uiPriority w:val="43"/>
    <w:rsid w:val="00915AC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itelUnterzeile">
    <w:name w:val="Titel Unterzeile"/>
    <w:basedOn w:val="Flietext"/>
    <w:next w:val="Flietext"/>
    <w:autoRedefine/>
    <w:qFormat/>
    <w:rsid w:val="00717650"/>
    <w:pPr>
      <w:spacing w:line="360" w:lineRule="atLeast"/>
    </w:pPr>
    <w:rPr>
      <w:caps/>
      <w:color w:val="FF2800"/>
      <w:sz w:val="36"/>
    </w:rPr>
  </w:style>
  <w:style w:type="paragraph" w:customStyle="1" w:styleId="Seitenzahlen">
    <w:name w:val="Seitenzahlen"/>
    <w:basedOn w:val="Fuzeile"/>
    <w:rsid w:val="00D15F84"/>
    <w:rPr>
      <w:noProof/>
      <w:sz w:val="14"/>
      <w:szCs w:val="14"/>
      <w:lang w:eastAsia="de-DE"/>
    </w:rPr>
  </w:style>
  <w:style w:type="character" w:customStyle="1" w:styleId="Kursiv">
    <w:name w:val="Kursiv"/>
    <w:basedOn w:val="Fett"/>
    <w:uiPriority w:val="1"/>
    <w:qFormat/>
    <w:rsid w:val="00A93883"/>
    <w:rPr>
      <w:rFonts w:ascii="Arial" w:hAnsi="Arial"/>
      <w:b w:val="0"/>
      <w:bCs/>
      <w:i/>
      <w:sz w:val="20"/>
    </w:rPr>
  </w:style>
  <w:style w:type="character" w:customStyle="1" w:styleId="Unterstrichen">
    <w:name w:val="Unterstrichen"/>
    <w:basedOn w:val="Fett"/>
    <w:uiPriority w:val="1"/>
    <w:qFormat/>
    <w:rsid w:val="00A93883"/>
    <w:rPr>
      <w:rFonts w:ascii="Arial" w:hAnsi="Arial"/>
      <w:b w:val="0"/>
      <w:bCs/>
      <w:sz w:val="20"/>
      <w:u w:val="single" w:color="FF2800"/>
    </w:rPr>
  </w:style>
  <w:style w:type="paragraph" w:customStyle="1" w:styleId="TabellenzelleSpalte1">
    <w:name w:val="Tabellenzelle Spalte1"/>
    <w:basedOn w:val="Flietext"/>
    <w:rsid w:val="00694399"/>
    <w:rPr>
      <w:b/>
      <w:caps/>
      <w:color w:val="FF2800"/>
    </w:rPr>
  </w:style>
  <w:style w:type="paragraph" w:customStyle="1" w:styleId="Kontaktdaten">
    <w:name w:val="Kontaktdaten"/>
    <w:basedOn w:val="Flietext"/>
    <w:qFormat/>
    <w:rsid w:val="00A71B09"/>
    <w:pPr>
      <w:framePr w:w="3402" w:wrap="notBeside" w:vAnchor="page" w:hAnchor="page" w:x="7627" w:y="3006" w:anchorLock="1"/>
      <w:tabs>
        <w:tab w:val="left" w:pos="1134"/>
        <w:tab w:val="right" w:pos="3399"/>
      </w:tabs>
      <w:spacing w:line="200" w:lineRule="exact"/>
    </w:pPr>
    <w:rPr>
      <w:rFonts w:cs="Arial"/>
      <w:sz w:val="14"/>
      <w:szCs w:val="14"/>
    </w:rPr>
  </w:style>
  <w:style w:type="character" w:customStyle="1" w:styleId="NEVARISAbsender">
    <w:name w:val="NEVARIS Absender"/>
    <w:basedOn w:val="Absatz-Standardschriftart"/>
    <w:uiPriority w:val="1"/>
    <w:qFormat/>
    <w:rsid w:val="006F45E8"/>
    <w:rPr>
      <w:sz w:val="12"/>
    </w:rPr>
  </w:style>
  <w:style w:type="character" w:customStyle="1" w:styleId="NEVARISBrand">
    <w:name w:val="NEVARIS Brand"/>
    <w:basedOn w:val="NEVARISAbsender"/>
    <w:uiPriority w:val="1"/>
    <w:qFormat/>
    <w:rsid w:val="009B5876"/>
    <w:rPr>
      <w:rFonts w:asciiTheme="minorHAnsi" w:hAnsiTheme="minorHAnsi" w:cs="Arial"/>
      <w:b/>
      <w:i w:val="0"/>
      <w:caps w:val="0"/>
      <w:color w:val="000000" w:themeColor="text1"/>
      <w:sz w:val="12"/>
    </w:rPr>
  </w:style>
  <w:style w:type="paragraph" w:customStyle="1" w:styleId="DatumKontaktfeld">
    <w:name w:val="Datum_Kontaktfeld"/>
    <w:basedOn w:val="Kontaktdaten"/>
    <w:qFormat/>
    <w:rsid w:val="007C25DE"/>
    <w:pPr>
      <w:framePr w:wrap="notBeside"/>
      <w:spacing w:before="200"/>
    </w:pPr>
    <w:rPr>
      <w:noProof/>
    </w:rPr>
  </w:style>
  <w:style w:type="paragraph" w:customStyle="1" w:styleId="Betreff">
    <w:name w:val="Betreff"/>
    <w:basedOn w:val="Flietext"/>
    <w:qFormat/>
    <w:rsid w:val="00317B48"/>
    <w:pPr>
      <w:spacing w:before="900" w:after="800"/>
    </w:pPr>
    <w:rPr>
      <w:b/>
      <w:caps/>
      <w:sz w:val="24"/>
    </w:rPr>
  </w:style>
  <w:style w:type="character" w:styleId="Platzhaltertext">
    <w:name w:val="Placeholder Text"/>
    <w:basedOn w:val="Absatz-Standardschriftart"/>
    <w:uiPriority w:val="99"/>
    <w:semiHidden/>
    <w:rsid w:val="005271DB"/>
    <w:rPr>
      <w:color w:val="808080"/>
    </w:rPr>
  </w:style>
  <w:style w:type="paragraph" w:customStyle="1" w:styleId="Anschrift">
    <w:name w:val="Anschrift"/>
    <w:basedOn w:val="Standard"/>
    <w:rsid w:val="00746E93"/>
    <w:pPr>
      <w:framePr w:w="4428" w:wrap="notBeside" w:vAnchor="page" w:hAnchor="text" w:y="2836" w:anchorLock="1"/>
      <w:spacing w:line="240" w:lineRule="exact"/>
    </w:pPr>
  </w:style>
  <w:style w:type="paragraph" w:customStyle="1" w:styleId="Fusstextfett">
    <w:name w:val="Fusstext fett"/>
    <w:basedOn w:val="Standard"/>
    <w:rsid w:val="003730C9"/>
    <w:pPr>
      <w:tabs>
        <w:tab w:val="left" w:pos="284"/>
      </w:tabs>
      <w:spacing w:before="126" w:line="200" w:lineRule="exact"/>
    </w:pPr>
    <w:rPr>
      <w:rFonts w:cs="Arial-BoldMT"/>
      <w:b/>
      <w:spacing w:val="-3"/>
      <w:sz w:val="16"/>
      <w:szCs w:val="16"/>
    </w:rPr>
  </w:style>
  <w:style w:type="paragraph" w:customStyle="1" w:styleId="Fusstext">
    <w:name w:val="Fusstext"/>
    <w:basedOn w:val="Standard"/>
    <w:rsid w:val="00B14719"/>
    <w:pPr>
      <w:tabs>
        <w:tab w:val="left" w:pos="442"/>
      </w:tabs>
      <w:spacing w:line="200" w:lineRule="exact"/>
    </w:pPr>
    <w:rPr>
      <w:rFonts w:cs="Arial-BoldMT"/>
      <w:spacing w:val="-3"/>
      <w:sz w:val="16"/>
      <w:szCs w:val="16"/>
      <w:lang w:val="en-US"/>
    </w:rPr>
  </w:style>
  <w:style w:type="paragraph" w:styleId="Listenabsatz">
    <w:name w:val="List Paragraph"/>
    <w:basedOn w:val="Standard"/>
    <w:uiPriority w:val="34"/>
    <w:qFormat/>
    <w:rsid w:val="00F13D40"/>
    <w:pPr>
      <w:spacing w:line="240" w:lineRule="auto"/>
      <w:ind w:left="720"/>
    </w:pPr>
    <w:rPr>
      <w:rFonts w:asciiTheme="minorHAnsi" w:hAnsiTheme="minorHAnsi"/>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73233">
      <w:bodyDiv w:val="1"/>
      <w:marLeft w:val="0"/>
      <w:marRight w:val="0"/>
      <w:marTop w:val="0"/>
      <w:marBottom w:val="0"/>
      <w:divBdr>
        <w:top w:val="none" w:sz="0" w:space="0" w:color="auto"/>
        <w:left w:val="none" w:sz="0" w:space="0" w:color="auto"/>
        <w:bottom w:val="none" w:sz="0" w:space="0" w:color="auto"/>
        <w:right w:val="none" w:sz="0" w:space="0" w:color="auto"/>
      </w:divBdr>
    </w:div>
    <w:div w:id="137190300">
      <w:bodyDiv w:val="1"/>
      <w:marLeft w:val="0"/>
      <w:marRight w:val="0"/>
      <w:marTop w:val="0"/>
      <w:marBottom w:val="0"/>
      <w:divBdr>
        <w:top w:val="none" w:sz="0" w:space="0" w:color="auto"/>
        <w:left w:val="none" w:sz="0" w:space="0" w:color="auto"/>
        <w:bottom w:val="none" w:sz="0" w:space="0" w:color="auto"/>
        <w:right w:val="none" w:sz="0" w:space="0" w:color="auto"/>
      </w:divBdr>
    </w:div>
    <w:div w:id="309796634">
      <w:bodyDiv w:val="1"/>
      <w:marLeft w:val="0"/>
      <w:marRight w:val="0"/>
      <w:marTop w:val="0"/>
      <w:marBottom w:val="0"/>
      <w:divBdr>
        <w:top w:val="none" w:sz="0" w:space="0" w:color="auto"/>
        <w:left w:val="none" w:sz="0" w:space="0" w:color="auto"/>
        <w:bottom w:val="none" w:sz="0" w:space="0" w:color="auto"/>
        <w:right w:val="none" w:sz="0" w:space="0" w:color="auto"/>
      </w:divBdr>
    </w:div>
    <w:div w:id="478691831">
      <w:bodyDiv w:val="1"/>
      <w:marLeft w:val="0"/>
      <w:marRight w:val="0"/>
      <w:marTop w:val="0"/>
      <w:marBottom w:val="0"/>
      <w:divBdr>
        <w:top w:val="none" w:sz="0" w:space="0" w:color="auto"/>
        <w:left w:val="none" w:sz="0" w:space="0" w:color="auto"/>
        <w:bottom w:val="none" w:sz="0" w:space="0" w:color="auto"/>
        <w:right w:val="none" w:sz="0" w:space="0" w:color="auto"/>
      </w:divBdr>
    </w:div>
    <w:div w:id="486551089">
      <w:bodyDiv w:val="1"/>
      <w:marLeft w:val="0"/>
      <w:marRight w:val="0"/>
      <w:marTop w:val="0"/>
      <w:marBottom w:val="0"/>
      <w:divBdr>
        <w:top w:val="none" w:sz="0" w:space="0" w:color="auto"/>
        <w:left w:val="none" w:sz="0" w:space="0" w:color="auto"/>
        <w:bottom w:val="none" w:sz="0" w:space="0" w:color="auto"/>
        <w:right w:val="none" w:sz="0" w:space="0" w:color="auto"/>
      </w:divBdr>
    </w:div>
    <w:div w:id="572930902">
      <w:bodyDiv w:val="1"/>
      <w:marLeft w:val="0"/>
      <w:marRight w:val="0"/>
      <w:marTop w:val="0"/>
      <w:marBottom w:val="0"/>
      <w:divBdr>
        <w:top w:val="none" w:sz="0" w:space="0" w:color="auto"/>
        <w:left w:val="none" w:sz="0" w:space="0" w:color="auto"/>
        <w:bottom w:val="none" w:sz="0" w:space="0" w:color="auto"/>
        <w:right w:val="none" w:sz="0" w:space="0" w:color="auto"/>
      </w:divBdr>
    </w:div>
    <w:div w:id="814109228">
      <w:bodyDiv w:val="1"/>
      <w:marLeft w:val="0"/>
      <w:marRight w:val="0"/>
      <w:marTop w:val="0"/>
      <w:marBottom w:val="0"/>
      <w:divBdr>
        <w:top w:val="none" w:sz="0" w:space="0" w:color="auto"/>
        <w:left w:val="none" w:sz="0" w:space="0" w:color="auto"/>
        <w:bottom w:val="none" w:sz="0" w:space="0" w:color="auto"/>
        <w:right w:val="none" w:sz="0" w:space="0" w:color="auto"/>
      </w:divBdr>
    </w:div>
    <w:div w:id="935792204">
      <w:bodyDiv w:val="1"/>
      <w:marLeft w:val="0"/>
      <w:marRight w:val="0"/>
      <w:marTop w:val="0"/>
      <w:marBottom w:val="0"/>
      <w:divBdr>
        <w:top w:val="none" w:sz="0" w:space="0" w:color="auto"/>
        <w:left w:val="none" w:sz="0" w:space="0" w:color="auto"/>
        <w:bottom w:val="none" w:sz="0" w:space="0" w:color="auto"/>
        <w:right w:val="none" w:sz="0" w:space="0" w:color="auto"/>
      </w:divBdr>
    </w:div>
    <w:div w:id="984043391">
      <w:bodyDiv w:val="1"/>
      <w:marLeft w:val="0"/>
      <w:marRight w:val="0"/>
      <w:marTop w:val="0"/>
      <w:marBottom w:val="0"/>
      <w:divBdr>
        <w:top w:val="none" w:sz="0" w:space="0" w:color="auto"/>
        <w:left w:val="none" w:sz="0" w:space="0" w:color="auto"/>
        <w:bottom w:val="none" w:sz="0" w:space="0" w:color="auto"/>
        <w:right w:val="none" w:sz="0" w:space="0" w:color="auto"/>
      </w:divBdr>
    </w:div>
    <w:div w:id="987442404">
      <w:bodyDiv w:val="1"/>
      <w:marLeft w:val="0"/>
      <w:marRight w:val="0"/>
      <w:marTop w:val="0"/>
      <w:marBottom w:val="0"/>
      <w:divBdr>
        <w:top w:val="none" w:sz="0" w:space="0" w:color="auto"/>
        <w:left w:val="none" w:sz="0" w:space="0" w:color="auto"/>
        <w:bottom w:val="none" w:sz="0" w:space="0" w:color="auto"/>
        <w:right w:val="none" w:sz="0" w:space="0" w:color="auto"/>
      </w:divBdr>
    </w:div>
    <w:div w:id="1205362284">
      <w:bodyDiv w:val="1"/>
      <w:marLeft w:val="0"/>
      <w:marRight w:val="0"/>
      <w:marTop w:val="0"/>
      <w:marBottom w:val="0"/>
      <w:divBdr>
        <w:top w:val="none" w:sz="0" w:space="0" w:color="auto"/>
        <w:left w:val="none" w:sz="0" w:space="0" w:color="auto"/>
        <w:bottom w:val="none" w:sz="0" w:space="0" w:color="auto"/>
        <w:right w:val="none" w:sz="0" w:space="0" w:color="auto"/>
      </w:divBdr>
    </w:div>
    <w:div w:id="1428387488">
      <w:bodyDiv w:val="1"/>
      <w:marLeft w:val="0"/>
      <w:marRight w:val="0"/>
      <w:marTop w:val="0"/>
      <w:marBottom w:val="0"/>
      <w:divBdr>
        <w:top w:val="none" w:sz="0" w:space="0" w:color="auto"/>
        <w:left w:val="none" w:sz="0" w:space="0" w:color="auto"/>
        <w:bottom w:val="none" w:sz="0" w:space="0" w:color="auto"/>
        <w:right w:val="none" w:sz="0" w:space="0" w:color="auto"/>
      </w:divBdr>
    </w:div>
    <w:div w:id="1645113949">
      <w:bodyDiv w:val="1"/>
      <w:marLeft w:val="0"/>
      <w:marRight w:val="0"/>
      <w:marTop w:val="0"/>
      <w:marBottom w:val="0"/>
      <w:divBdr>
        <w:top w:val="none" w:sz="0" w:space="0" w:color="auto"/>
        <w:left w:val="none" w:sz="0" w:space="0" w:color="auto"/>
        <w:bottom w:val="none" w:sz="0" w:space="0" w:color="auto"/>
        <w:right w:val="none" w:sz="0" w:space="0" w:color="auto"/>
      </w:divBdr>
    </w:div>
    <w:div w:id="183999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vent.on24.com/wcc/r/3516509/A62A93D6342CC53C831F25064BCEC0E0?partnerref=1130Timpublisher1organic"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vent.on24.com/wcc/r/3516509/A62A93D6342CC53C831F25064BCEC0E0?partnerref=1130Timpublisher1organic"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Nevaris_Nov2018">
  <a:themeElements>
    <a:clrScheme name="Benutzerdefiniert 11">
      <a:dk1>
        <a:sysClr val="windowText" lastClr="000000"/>
      </a:dk1>
      <a:lt1>
        <a:sysClr val="window" lastClr="FFFFFF"/>
      </a:lt1>
      <a:dk2>
        <a:srgbClr val="3428A5"/>
      </a:dk2>
      <a:lt2>
        <a:srgbClr val="E3E3E3"/>
      </a:lt2>
      <a:accent1>
        <a:srgbClr val="FF2800"/>
      </a:accent1>
      <a:accent2>
        <a:srgbClr val="00C8A0"/>
      </a:accent2>
      <a:accent3>
        <a:srgbClr val="E4E83B"/>
      </a:accent3>
      <a:accent4>
        <a:srgbClr val="8064A2"/>
      </a:accent4>
      <a:accent5>
        <a:srgbClr val="4BACC6"/>
      </a:accent5>
      <a:accent6>
        <a:srgbClr val="F79646"/>
      </a:accent6>
      <a:hlink>
        <a:srgbClr val="FF2800"/>
      </a:hlink>
      <a:folHlink>
        <a:srgbClr val="000000"/>
      </a:folHlink>
    </a:clrScheme>
    <a:fontScheme name="Nevaris_D">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C0DFB2B5D96AD438EDB5A7C7C7EF1CB" ma:contentTypeVersion="13" ma:contentTypeDescription="Ein neues Dokument erstellen." ma:contentTypeScope="" ma:versionID="ae9eee872be49299545238df9af4e226">
  <xsd:schema xmlns:xsd="http://www.w3.org/2001/XMLSchema" xmlns:xs="http://www.w3.org/2001/XMLSchema" xmlns:p="http://schemas.microsoft.com/office/2006/metadata/properties" xmlns:ns2="c7e37e38-a74c-468b-bfc8-ba783c391e0f" xmlns:ns3="92e8106f-c0a8-4d10-b1ec-99130cc204f5" targetNamespace="http://schemas.microsoft.com/office/2006/metadata/properties" ma:root="true" ma:fieldsID="5d963d660ba155335aa5fa03d28636a9" ns2:_="" ns3:_="">
    <xsd:import namespace="c7e37e38-a74c-468b-bfc8-ba783c391e0f"/>
    <xsd:import namespace="92e8106f-c0a8-4d10-b1ec-99130cc204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e37e38-a74c-468b-bfc8-ba783c391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e8106f-c0a8-4d10-b1ec-99130cc204f5"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7BB0-5139-4788-AA28-AF02FCBA8B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e37e38-a74c-468b-bfc8-ba783c391e0f"/>
    <ds:schemaRef ds:uri="92e8106f-c0a8-4d10-b1ec-99130cc2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78C127-E695-4755-92E1-E1943EA95256}">
  <ds:schemaRefs>
    <ds:schemaRef ds:uri="http://schemas.microsoft.com/sharepoint/v3/contenttype/forms"/>
  </ds:schemaRefs>
</ds:datastoreItem>
</file>

<file path=customXml/itemProps3.xml><?xml version="1.0" encoding="utf-8"?>
<ds:datastoreItem xmlns:ds="http://schemas.openxmlformats.org/officeDocument/2006/customXml" ds:itemID="{E152EE4C-970C-4FAB-A5D8-7825B7221E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296D9F-D6DD-3343-AE11-E49E5A16D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588</Words>
  <Characters>3707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Nemetschek Bausoftware GmbH</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Westphal, Tim</cp:lastModifiedBy>
  <cp:revision>2</cp:revision>
  <cp:lastPrinted>2021-10-21T11:14:00Z</cp:lastPrinted>
  <dcterms:created xsi:type="dcterms:W3CDTF">2021-11-22T10:40:00Z</dcterms:created>
  <dcterms:modified xsi:type="dcterms:W3CDTF">2021-11-22T10:40:00Z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0x010100DC0DFB2B5D96AD438EDB5A7C7C7EF1CB</vt:lpwstr>
  </property>
</Properties>
</file>